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000" w:type="dxa"/>
        <w:jc w:val="center"/>
        <w:tblCellSpacing w:w="0" w:type="dxa"/>
        <w:tblBorders>
          <w:left w:val="single" w:sz="6" w:space="0" w:color="EFE8B9"/>
          <w:right w:val="single" w:sz="6" w:space="0" w:color="EFE8B9"/>
        </w:tblBorders>
        <w:shd w:val="clear" w:color="auto" w:fill="FAFAF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796466" w:rsidRPr="00796466" w:rsidTr="00796466">
        <w:trPr>
          <w:tblCellSpacing w:w="0" w:type="dxa"/>
          <w:jc w:val="center"/>
        </w:trPr>
        <w:tc>
          <w:tcPr>
            <w:tcW w:w="0" w:type="auto"/>
            <w:shd w:val="clear" w:color="auto" w:fill="FAFAFA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964"/>
              <w:gridCol w:w="6"/>
            </w:tblGrid>
            <w:tr w:rsidR="00796466" w:rsidRPr="00796466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6466" w:rsidRDefault="00796466" w:rsidP="00796466">
                  <w:pPr>
                    <w:pBdr>
                      <w:bottom w:val="single" w:sz="6" w:space="2" w:color="283633"/>
                    </w:pBdr>
                    <w:spacing w:before="30" w:after="30" w:line="240" w:lineRule="auto"/>
                    <w:ind w:left="30" w:right="30"/>
                    <w:jc w:val="center"/>
                    <w:outlineLvl w:val="0"/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>Здоровье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 xml:space="preserve"> сберегающая де</w:t>
                  </w:r>
                  <w:r w:rsidR="00D00C2F"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>я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>тельность в МКОУ</w:t>
                  </w:r>
                  <w:r w:rsidRPr="00796466"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 xml:space="preserve"> </w:t>
                  </w:r>
                </w:p>
                <w:p w:rsidR="00796466" w:rsidRPr="00796466" w:rsidRDefault="00796466" w:rsidP="00796466">
                  <w:pPr>
                    <w:pBdr>
                      <w:bottom w:val="single" w:sz="6" w:space="2" w:color="283633"/>
                    </w:pBdr>
                    <w:spacing w:before="30" w:after="30" w:line="240" w:lineRule="auto"/>
                    <w:ind w:left="30" w:right="30"/>
                    <w:jc w:val="center"/>
                    <w:outlineLvl w:val="0"/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>«</w:t>
                  </w:r>
                  <w:proofErr w:type="spellStart"/>
                  <w:r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>Кутишинская</w:t>
                  </w:r>
                  <w:proofErr w:type="spellEnd"/>
                  <w:r>
                    <w:rPr>
                      <w:rFonts w:ascii="Verdana" w:eastAsia="Times New Roman" w:hAnsi="Verdana" w:cs="Times New Roman"/>
                      <w:b/>
                      <w:bCs/>
                      <w:color w:val="283633"/>
                      <w:kern w:val="36"/>
                      <w:sz w:val="30"/>
                      <w:szCs w:val="30"/>
                      <w:lang w:eastAsia="ru-RU"/>
                    </w:rPr>
                    <w:t xml:space="preserve"> СОШ».</w:t>
                  </w:r>
                </w:p>
              </w:tc>
            </w:tr>
            <w:tr w:rsidR="00796466" w:rsidRPr="00796466" w:rsidTr="00796466">
              <w:trPr>
                <w:trHeight w:val="218"/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"/>
                    <w:gridCol w:w="126"/>
                    <w:gridCol w:w="126"/>
                  </w:tblGrid>
                  <w:tr w:rsidR="00796466" w:rsidRPr="007964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top"/>
                        <w:bookmarkEnd w:id="0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96466" w:rsidRPr="00796466">
              <w:trPr>
                <w:tblCellSpacing w:w="0" w:type="dxa"/>
                <w:hidden/>
              </w:trPr>
              <w:tc>
                <w:tcPr>
                  <w:tcW w:w="0" w:type="auto"/>
                  <w:vAlign w:val="center"/>
                  <w:hideMark/>
                </w:tcPr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vanish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vanish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 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left="1068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Программа</w:t>
                  </w:r>
                  <w:r w:rsidR="00B443C8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формирования культуры здорового образа жизни школьников.</w:t>
                  </w:r>
                </w:p>
                <w:p w:rsidR="00796466" w:rsidRDefault="003E59F2" w:rsidP="00796466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«В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здоровом теле – здоровый дух»</w:t>
                  </w:r>
                </w:p>
                <w:p w:rsidR="003E59F2" w:rsidRPr="00796466" w:rsidRDefault="003E59F2" w:rsidP="00796466">
                  <w:pPr>
                    <w:spacing w:after="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Пояснительная записка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Известно, что здоровые привычки формируется с самого раннего возраста ребёнка. Поэтому роль и значение семьи, семейного воспитания в этом процессе трудно переоценить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есомненно, родители стараются прививать ребёнку элементарные навыки гигиенической культуры, следят за сохранением их здоровья. однако для осуществления преемственности в формировании привычки к здоровому образу жизни у школьников необходима совместная работа педагогов и родителей. родителям необходимо ежедневно, изо дня в день, незаметно и неуклонно вести воспитание своего ребёнка, чтобы он осознал необходимость укрепления своего здоровья и научился этому искусству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тобы успешно справиться с этой задачей, родители должны иметь определённую теоретическую и практическую подготовку в этих вопросах, в чём может и помочь школа, педагоги.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Сохранение здоровья подрастающего поколения является самой насущной проблемой государства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ш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кола идеальный центр для воспитания культуры здоровья и формирования здорового образа жизни учащихся. культура здоровья, являющаяся составной частью базовой культуры. она призвана развивать осознанное отношение подростков к своему здоровью как главной жизненной ценности, и представляет собой систему познавательного, творческого и поведенческого элементов.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Любая культура начинается со знаний. Поэтому подростки должны быть вооружены целой системой представлений о физиологических особенностях организма, гигиены тела, питания, режима дня, а также о сущности здорового образа жизни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этом состоит смысл познавательного аспекта системы.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Творческий элемент предусматривает развитие полученных знаний в ходе активной самореализации личности в процессе творческой деятельности.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Поведенческий элемент предусматривает формирование устойчивых положительных привычек и пр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именение поведенческих стереотипов здорового образа в 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овседневной жизни школьников, устойчивом противодействии негативных воздействий.</w:t>
                  </w:r>
                </w:p>
                <w:p w:rsid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Формирование культуры здоровья – это активный процесс воспитания и саморазвития детей. Поэтому эта программа представляет собой совокупность знаний о здоровье, умений и навыков здорового образа жизни.</w:t>
                  </w:r>
                </w:p>
                <w:p w:rsidR="00A91020" w:rsidRDefault="00A91020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A91020" w:rsidRDefault="00A91020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A91020" w:rsidRDefault="00A91020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A91020" w:rsidRDefault="00A91020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A91020" w:rsidRPr="00796466" w:rsidRDefault="00A91020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Принципы программы:</w:t>
                  </w:r>
                </w:p>
                <w:p w:rsidR="00796466" w:rsidRPr="00A91020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>                                      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    1</w:t>
                  </w:r>
                  <w:r w:rsidRPr="00A9102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A9102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>                      </w:t>
                  </w:r>
                  <w:r w:rsidRPr="00A9102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7"/>
                      <w:szCs w:val="27"/>
                      <w:lang w:eastAsia="ru-RU"/>
                    </w:rPr>
                    <w:t xml:space="preserve"> Системный </w:t>
                  </w:r>
                  <w:r w:rsidRPr="00A9102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подход.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Человек представляет собой</w:t>
                  </w:r>
                  <w:r w:rsidR="003E59F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единство телесного и духовного,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невозможно сохранить тело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здоровым, если не совершенствовать эмоционально-волевую сферу, если не работать с душой и нравственностью ребёнка.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Успешное решение задач гармоничного воспитания возможно только при объединении воспитательных усилий школы и родителей.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                 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>                     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 xml:space="preserve">  </w:t>
                  </w:r>
                  <w:r w:rsidRPr="003E59F2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7"/>
                      <w:szCs w:val="27"/>
                      <w:lang w:eastAsia="ru-RU"/>
                    </w:rPr>
                    <w:t>Д</w:t>
                  </w:r>
                  <w:r w:rsidRPr="003E59F2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еятельный подход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Валеологическая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(«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валео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» - быть здоровым, «логос» - наука) культура осваивается детьми в процессе совместной деятельности с родителями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еобходимо не направлять детей на путь здоровья, а вести их за собой по этому пути.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              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Принцип «не навреди!».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Предусматривает использование в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валеологической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работе только безопасных приёмов оздоровления, апробированных тысячелетним опытом человечества и официально признанных.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             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Принцип гуманизма.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валеологическом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воспитании признаётся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самооценённость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личности ребёнка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равственными ориентирами воспитания являются общечеловеческие ценности.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                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Принцип альтруизма.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Предусматривает потребность делиться освоенными ценностями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валеологической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культуры: «научился сам – научи друга».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             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Принцип меры.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Для здоровья хорошо то, что в меру.</w:t>
                  </w:r>
                </w:p>
                <w:p w:rsidR="00796466" w:rsidRPr="00796466" w:rsidRDefault="00796466" w:rsidP="0079646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цель программы:</w:t>
                  </w:r>
                </w:p>
                <w:p w:rsidR="00796466" w:rsidRPr="00796466" w:rsidRDefault="00796466" w:rsidP="00796466">
                  <w:pPr>
                    <w:spacing w:before="100" w:beforeAutospacing="1" w:after="100" w:afterAutospacing="1" w:line="240" w:lineRule="auto"/>
                    <w:ind w:hanging="36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Формирование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осознанного отношения школьников к своему здоровью;</w:t>
                  </w:r>
                </w:p>
                <w:p w:rsidR="00796466" w:rsidRPr="00796466" w:rsidRDefault="00796466" w:rsidP="00796466">
                  <w:pPr>
                    <w:spacing w:before="100" w:beforeAutospacing="1" w:after="100" w:afterAutospacing="1" w:line="240" w:lineRule="auto"/>
                    <w:ind w:hanging="36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Формирование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осознанного здорового поведения, способствующего успешной социальной адаптации и противостоянию</w:t>
                  </w:r>
                  <w:r w:rsidR="003E59F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вредным привычкам;</w:t>
                  </w:r>
                </w:p>
                <w:p w:rsidR="00796466" w:rsidRPr="00796466" w:rsidRDefault="00796466" w:rsidP="00796466">
                  <w:pPr>
                    <w:spacing w:before="100" w:beforeAutospacing="1" w:after="100" w:afterAutospacing="1" w:line="240" w:lineRule="auto"/>
                    <w:ind w:hanging="36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формирование личной стратегии жизни подростка;</w:t>
                  </w:r>
                </w:p>
                <w:p w:rsidR="00796466" w:rsidRPr="00796466" w:rsidRDefault="00796466" w:rsidP="00796466">
                  <w:pPr>
                    <w:spacing w:before="100" w:beforeAutospacing="1" w:after="100" w:afterAutospacing="1" w:line="240" w:lineRule="auto"/>
                    <w:ind w:left="360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bCs/>
                      <w:color w:val="333333"/>
                      <w:sz w:val="28"/>
                      <w:szCs w:val="28"/>
                      <w:lang w:eastAsia="ru-RU"/>
                    </w:rPr>
                    <w:t>задачи программы:</w:t>
                  </w:r>
                </w:p>
                <w:p w:rsidR="00796466" w:rsidRPr="00796466" w:rsidRDefault="00796466" w:rsidP="00796466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ind w:left="375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сохранение и развитие школьных традиций</w:t>
                  </w: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796466" w:rsidRPr="00796466" w:rsidRDefault="00796466" w:rsidP="00796466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ind w:left="375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обновление содержания и структуры начального (общего), основного (общего) образования, профильного обучения на старшей ступени</w:t>
                  </w: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796466" w:rsidRPr="00796466" w:rsidRDefault="00796466" w:rsidP="00796466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ind w:left="375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внедрение современных технологий обучения и воспитания, в том числе здоровье</w:t>
                  </w:r>
                  <w:r w:rsidR="003E59F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сберегающих, информационных</w:t>
                  </w: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796466" w:rsidRPr="00796466" w:rsidRDefault="00796466" w:rsidP="00796466">
                  <w:pPr>
                    <w:numPr>
                      <w:ilvl w:val="1"/>
                      <w:numId w:val="1"/>
                    </w:numPr>
                    <w:tabs>
                      <w:tab w:val="num" w:pos="720"/>
                    </w:tabs>
                    <w:spacing w:before="100" w:beforeAutospacing="1" w:after="0" w:line="240" w:lineRule="auto"/>
                    <w:ind w:left="750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сохранение и укрепление здоровья участников образовательного процесса путём создания и развития здоровье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сберегающего пространства, обеспечения благоприятного микроклимата в  коллективе</w:t>
                  </w:r>
                </w:p>
                <w:p w:rsidR="00796466" w:rsidRPr="00796466" w:rsidRDefault="00796466" w:rsidP="00796466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ind w:left="375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развитие социального партнёрства.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left="360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left="720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участники реализации программы: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left="720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обучающиеся и педагоги общеобразовательного учреждения, родители.</w:t>
                  </w:r>
                </w:p>
                <w:p w:rsidR="00796466" w:rsidRDefault="00796466" w:rsidP="00796466">
                  <w:pPr>
                    <w:spacing w:after="0" w:line="240" w:lineRule="auto"/>
                    <w:ind w:left="72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661C3A" w:rsidRPr="00796466" w:rsidRDefault="00661C3A" w:rsidP="00796466">
                  <w:pPr>
                    <w:spacing w:after="0" w:line="240" w:lineRule="auto"/>
                    <w:ind w:left="720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ind w:left="720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сроки реализации программы:</w:t>
                  </w:r>
                </w:p>
                <w:p w:rsidR="00796466" w:rsidRPr="00796466" w:rsidRDefault="007C67C9" w:rsidP="00796466">
                  <w:pPr>
                    <w:spacing w:after="0" w:line="240" w:lineRule="auto"/>
                    <w:ind w:left="720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2017-2020</w:t>
                  </w:r>
                  <w:bookmarkStart w:id="1" w:name="_GoBack"/>
                  <w:bookmarkEnd w:id="1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гг.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здоровый образ жизни (далее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) определяется правильными взаимоотношения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ми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человека с самим собой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с другими людьми и природой, в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соответствии с этой системой отношений программа «в здоровом теле – здоровый дух» осуществляет воспитательную работу в школе, которая описана ниже.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человек должен владеть искусством здоровой жизни, уметь вести здоровый образ жизни. Под образом жизни понимают способ жизнедеятельности.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Понятие </w:t>
                  </w:r>
                  <w:r w:rsidR="006D0E4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6D0E4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включает в себя следующие блоки: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режим труда и отдыха.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физическая активность и закаливание.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рациональное питание.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>               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   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 xml:space="preserve">сихогигиена и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психопрофилактика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создание благополучной для человека окружающей среды.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отказ от курения и алкоголя.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7"/>
                      <w:szCs w:val="27"/>
                      <w:lang w:eastAsia="ru-RU"/>
                    </w:rPr>
                    <w:t>оловое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воспитание и сексуальное здоровье.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Symbol" w:eastAsia="Symbol" w:hAnsi="Symbol" w:cs="Symbol"/>
                      <w:color w:val="333333"/>
                      <w:sz w:val="28"/>
                      <w:szCs w:val="28"/>
                      <w:lang w:eastAsia="ru-RU"/>
                    </w:rPr>
                    <w:t></w:t>
                  </w:r>
                  <w:r w:rsidRPr="00796466">
                    <w:rPr>
                      <w:rFonts w:ascii="Times New Roman" w:eastAsia="Symbol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          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методы оздоровления, в том числе и нетрадиционные.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здоровый образ жизни – это формы и способы повседневной жизни человека, которые приводят к совершенствованию резервных возможностей организма, успешному выполнению сознательной и профессиональной функций, способности к профилактике наиболее распространённых заболеваний.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соблюдение санитарно-гигиенических норм в общеобразовательном процессе, повышение качества преподавания физической культуры, проведение профилактических мероприятий по ведению здорового образа жизни – вот небольшой перечень основных направлений работы школы по этому вопросу.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се мероприятия по формированию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- от обыкновенного классного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часа до спортивного праздника, 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должны быть подготовлены и проведены качественно, с использованием средств мощного эмоционального воздействия, которыми являются музыка, доходчивое и интересное слово ведущего, хорошо подобранный фактиче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ский материал и т.д., кроме того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формы мероприятий должны не только соответствовать поставленным задачам (например, развивать прикладные навыки), но и быть интересными для детей,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отвечать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их запросам и интересам (это может быть проведение о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тдельного мероприятия.</w:t>
                  </w:r>
                  <w:proofErr w:type="gramEnd"/>
                </w:p>
                <w:p w:rsidR="00796466" w:rsidRPr="00796466" w:rsidRDefault="00AE14BB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учше вс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его дают разнообразные знания о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формируют их качество личности воспитате</w:t>
                  </w:r>
                  <w:r w:rsidR="00D00C2F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льные мероприятия в форме реали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те, которые разрабатываются и проводятся с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непосредственным участием ребят,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чем большее место в деятельности подростков занимает творческое начало, ориентированное на личностных способностях, включены инициатива и самостоятельность, те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 большее удовлетворение приноси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 проведённая работа и выступление, и, как следствие, повышается устойчивость и к заболеваниям, и к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вредным привычкам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сё правильно: развитие и обогащение духовного мира подростка является основой сохранения его здоровья, умения противостоять негативному воздействию социальной среды.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реальном режиме проходят соревнования по разнообразным видам спорта, спортивные игры в виде эстафет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отдельных силовых конкурсов.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чень популярны т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урпоходы, прогулки на природе. К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онечно, привлекают внимание учащихся и шоу-программы в виде праздников здоровья, дней здоровья, конкурсных программ по пропаганде здорового образа жизни, по истории развития 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спорта и олимпийских игр, а также конкурсы рисунков на тему «если хоч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ешь быть здоров», «я и спорт».  Т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акже есть необходимость в проведении классных часов, бесед на тему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.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Помимо проведения оценки двигательной подготовленности учеников одной из форм проведения здоровье сберегающих мероприятий является проведение анкетирования среди школьников для оценки и контроля здоровье сберегающей деятельности при помощи анкет и опросников. анкетирование является средством обратной связи между учениками, педагогами и родителями. Полученная информация оценивается с помощью</w:t>
                  </w:r>
                  <w:r w:rsidR="00AE14BB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специальных методов в баллах.  М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ониторинг проводится в начале и в конце года, а так же анкеты составляются в зависимости от возраста учеников.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акие анкеты предназначены для оценки знаний учащимися основ здорового образа жизни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х разработано 3 типа: для учащихся младшего (3-4 классов), среднего(5-7 классов), и старшего (8-11 классов) возраста с учётом их возрастных особенностей.  каждая анкета содержит вопросы, адаптированные для данного возраста. следует строго соблюдать возрастной принцип при распределении бланков анкет. нельзя допускать, чтобы учащиеся, относящиеся по возрасту к начальной школе, использовали бланки, предназначенные для средних и старших классов, и наоборот. После сбора всех анкет они должны быть рассортированы по возрастному признаку.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соответствующих клетках учащие заполняют свои данные, класс, дату. При ответах на вопросы учащиеся 3-4 классов внимательно читают вопрос и отмечают крестиком в свободных клетках те ответы, которые им кажутся правильными.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учащиеся 5-11 классов на вопрос №1 в свободные клетки вписывают баллы от 8 (самое важное) до 1 (</w:t>
                  </w:r>
                  <w:r w:rsidR="00E22DA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наименее важное для него),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 вопрос №2 учащиеся отмечают 4 наиболее важных для себя ответа.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При ответе на остальные вопросы учащиеся выбирают один из вариантов ответа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чащиеся 5-7 8-11 классов должны знать, что вопросы в их анкетах расположены на двух страницах. При ответе на вопросы п.* в анкетах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5-7 и 8-11 классов сначала следует ответить на первый вопрос – отметить свободные клетки в первом столбике в соответствии с ответом, затем на второй вопрос – отметить клетки во 2 или 3 столбиках.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E22DA4">
                  <w:pPr>
                    <w:spacing w:after="150" w:line="240" w:lineRule="auto"/>
                    <w:ind w:firstLine="709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 </w:t>
                  </w:r>
                </w:p>
                <w:p w:rsidR="00796466" w:rsidRPr="00796466" w:rsidRDefault="00AE14BB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5.1 Т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ехнология анкетирования.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Помимо проведения оценки двигательной подготовленности школьников одной из форм проведения здоровье сберегающих мероприятий является проведение анкетирования среди школьников для оценки и контроля здоровье сберегающей деятельности при помощи анкет и опросников. анкетирование является средством обратной связи между учениками, педагогами и родителями. Полученная информация оценивается с помощью специальных методов в баллах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ониторинг проводится в начале и в конце года, а так же анкеты составляются в зависимости от возраста учеников.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так как у нас малокомплектная школа мониторинг проводится среди всех учеников школы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акие анкеты предназначены для оценки знаний учащимися основ здорового образа жизни. их разработано 3 типа: для учащихся младшего (3-4 классов), среднего(5-7 классов), и старшего (8-11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классов) возраста с учётом их возрастных особенностей.  каждая анкета содержит вопросы, адаптированные для данного возраста. следует строго соблюдать возрастной принцип при распределении бланков анкет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ельзя допускать, чтобы учащиеся, относящиеся по возрасту к начальной школе, использовали бланки, предназначенные для средних и старших классов, и наоборот. После сбора всех анкет они должны быть рассортированы по возрастному признаку.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соответствующих клетках учащие заполняют свои данные, класс, дату. При ответах на вопросы учащиеся 3-4 классов внимательно читают вопрос и отмечают крестиком в свободных клетках те ответы, которые им кажутся правильными.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учащиеся 5-11 классов на вопрос №1 в свободные клетки вписывают баллы от 8 (самое важное) до 1 (наименее важное для него)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вопрос №2 учащиеся отмечают 4 наиболее важных для себя ответа. При ответе на остальные вопросы учащиеся выбирают один из вариантов ответа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чащиеся 5-7 8-11 классов должны знать, что вопросы в их анкетах расположены на двух страницах. При ответе на вопросы п.* в анкетах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5-7 и 8-11 классов сначала следует ответить на первый вопрос – отметить свободные клетки в первом столбике в соответствии с ответом, затем на второй вопрос – отметить клетки во 2 или 3 столбиках.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661C3A" w:rsidRDefault="00796466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Pr="00796466" w:rsidRDefault="00661C3A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AE14BB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5.2.А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нкета для учащихся 8-11 классов (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школа____________________________________________________________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фио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ученика _____________________________________________________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класс _____ дата рождения «___» ________________ 2 ___ г. 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дата заполнения анкеты «___» ________________ 2 ___ г. 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какие из перечисленных условий ты считаешь наиболее важными для счастливой жизни? оцени их, проставив от 8 (самое важное) до 1 (наименее важное для тебя).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материальное благополучие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,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качественное образование 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 , хорошее здоровье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привлекательная внешность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любимую работа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 возможность общаться с интересными людьми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благополучная семья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свобода и независимость (возможность самому планировать жизнь и реализовывать желания)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> 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какие условия для сохранения здоровья ты считаешь наиболее важными? из приведённого перечня условий выбери и отметь 4 наиболее важных для тебя.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хорошая наследственность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хорошие экологические условия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выполнение правил здорового образа жизни (режим, зарядка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)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 возможность консультации и лечения у хорошего врача</w:t>
                  </w:r>
                  <w:r w:rsidR="00FA749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знания о том, как заботиться о своём здоровье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отсутствие физических и умственных перегрузок</w:t>
                  </w:r>
                  <w:r w:rsidR="00FA749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 регулярные занятия спортом</w:t>
                  </w:r>
                  <w:r w:rsidR="00FA749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 достаточные материальные средства для хорошего питания, занятий спортом и т.д.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.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Что из п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еречисленного присутствует в твоём распорядке дня?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216"/>
                    <w:gridCol w:w="2220"/>
                    <w:gridCol w:w="2221"/>
                    <w:gridCol w:w="2221"/>
                  </w:tblGrid>
                  <w:tr w:rsidR="00796466" w:rsidRPr="00796466" w:rsidTr="00796466">
                    <w:trPr>
                      <w:trHeight w:val="813"/>
                    </w:trPr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ежедневно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несколько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раз в неделю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очень редко, 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никогда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утренняя зарядка, Пробежка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завтрак 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обед 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ужин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Прогулка на свежем воздухе 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сон не менее 8 часов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FA7497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занятия сп</w:t>
                        </w:r>
                        <w:r w:rsidR="00796466"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ортом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душ, ванна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Д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остаточно ли вы заботитесь о своём здоровье?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вполне достаточно о, не волне достаточно о, недостаточно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ак вы относитесь к информации о том, как заботиться о здоровье?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очень интересна и полезна о, довольно интересна и полезна о, не очень интересна и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полезна о не интересна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и не нужна о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6.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ткуда вы узнаёте о том, как заботиться о здоровье?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 xml:space="preserve">о 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357"/>
                    <w:gridCol w:w="2201"/>
                    <w:gridCol w:w="2202"/>
                    <w:gridCol w:w="2202"/>
                  </w:tblGrid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часто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от случая к случаю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никогда 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 школе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родителей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друзей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книг и журналов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Передач  телевидения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интернета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7.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ак ты оцениваешь сведения о здоровье, которые узнаёшь?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357"/>
                    <w:gridCol w:w="2201"/>
                    <w:gridCol w:w="2202"/>
                    <w:gridCol w:w="2202"/>
                  </w:tblGrid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интересно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не всегда интересно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не интересно 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 школе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родителей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друзей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книг и журналов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передач телевидения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из интернета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8.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акие мероприятия по охране и укреплению здоровья проводятся в твоём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классе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? какие из них ты считаешь интересными и полезными?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357"/>
                    <w:gridCol w:w="2201"/>
                    <w:gridCol w:w="2202"/>
                    <w:gridCol w:w="2202"/>
                  </w:tblGrid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проводятся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интересно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неинтересно 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специальные уроки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i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i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i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лекции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показ видеофильмов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спортивные соревнования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работа спортивных секций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тематические вечера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Default="00661C3A" w:rsidP="0079646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661C3A" w:rsidRPr="00796466" w:rsidRDefault="00661C3A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661C3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661C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Pr="00796466" w:rsidRDefault="00E22DA4" w:rsidP="00661C3A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844C5A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5.3.А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нкета для учащихся 5-7 классов (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школа____________________________________________________________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фио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ученика _____________________________________________________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класс _____ дата рождения «___» ________________ 2 ___ г. 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дата заполнения анкеты «___» ________________ 2 ___ г. 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какие из перечисленных условий ты считаешь наиболее важными для счастливой жизни? оцени их, проставив от 8 (самое важное) до 1 (наименее важное для тебя).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иметь много денег о, много знать и уметь о, быть здоровым о, быть красивым о, привлекательным о, иметь любимую работу о, иметь интересных друзей о, жить в счастливой семье о, быть самостоятельным (самому решать, что делать и самому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обеспчивать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себя)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какие условия для сохранения здоровья ты считаешь наиболее важными? из приведённого перечня условий выбери и отметь 4 наиболее важных для тебя.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регулярные занятия спортом о, возможность лечиться у хорошего врача о, деньги, чтобы хорошо питаться, отдыхать, посещать спортивный зал и т.д. о, знания, о том как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заботиться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 своём здоровье о, хороший отдых о, хорошие природные условия (чистый воздух, вода и т.д.) о, ежедневное выполнение правил здорового образа жизни (соблюдение режима дня, регулярное питание, занятия физкультурой и т.д.)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Ч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то из перечисленного присутствует в твоём распорядке дня?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216"/>
                    <w:gridCol w:w="2220"/>
                    <w:gridCol w:w="2221"/>
                    <w:gridCol w:w="2221"/>
                  </w:tblGrid>
                  <w:tr w:rsidR="00796466" w:rsidRPr="00796466" w:rsidTr="00796466">
                    <w:trPr>
                      <w:trHeight w:val="813"/>
                    </w:trPr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ежедневно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несколько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раз в неделю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очень редко, 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никогда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утренняя зарядка, пробежка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завтрак 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обед 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ужин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прогулка на свежем воздухе 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сон не менее 8 часов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423B57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занятия сп</w:t>
                        </w:r>
                        <w:r w:rsidR="00796466"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ортом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216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душ, ванна</w:t>
                        </w:r>
                      </w:p>
                    </w:tc>
                    <w:tc>
                      <w:tcPr>
                        <w:tcW w:w="2220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2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ожно ли сказать, что т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ы заботишься о своём здоровье? О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тметь нужное.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да, конечно о, скорее да, чем нет о, скорее нет, чем да о, нет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интересно ли тебе узнавать о том, как заботиться о своём здоровье? отметь один ответ.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да, очень интересно о, скорее интересно, чем не интересно о, скорее не интересно, чем интересно о, неинтересно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6.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Откуда ты узнае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шь о том, как заботиться о здоровье?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357"/>
                    <w:gridCol w:w="2201"/>
                    <w:gridCol w:w="2202"/>
                    <w:gridCol w:w="2202"/>
                  </w:tblGrid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часто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случая к 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случаю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никогда 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в школе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дома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друзей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книг и журналов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Передач телевидения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7.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ак ты оцениваешь св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едения о здоровье, которые узнае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шь?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357"/>
                    <w:gridCol w:w="2201"/>
                    <w:gridCol w:w="2202"/>
                    <w:gridCol w:w="2202"/>
                  </w:tblGrid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интересно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не всегда интересно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не интересно 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 школе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дома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от друзей 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книг и журналов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из передач телевидения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8.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акие мероприятия по охране и укреплению здоровья проводятся в твоём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классе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? какие из них ты считаешь интересными и полезными?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3357"/>
                    <w:gridCol w:w="2201"/>
                    <w:gridCol w:w="2202"/>
                    <w:gridCol w:w="2202"/>
                  </w:tblGrid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проводятся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интересно 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неинтересно 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b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уроки, обучающие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 здоровью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лекции о том, как заботиться о здоровье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15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Verdana" w:cstheme="minorHAnsi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 xml:space="preserve">показ фильмов о том, как заботиться о здоровье 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>спортивные соревнования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>викторины, конкурсы, игры на тему здоровья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Times New Roman" w:eastAsia="Times New Roman" w:hAnsi="Times New Roman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7"/>
                            <w:szCs w:val="27"/>
                            <w:lang w:eastAsia="ru-RU"/>
                          </w:rPr>
                          <w:t xml:space="preserve">  </w:t>
                        </w:r>
                      </w:p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36"/>
                            <w:szCs w:val="36"/>
                            <w:lang w:eastAsia="ru-RU"/>
                          </w:rPr>
                          <w:t> 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праздники, вечера на тему здоровья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3357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1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202" w:type="dxa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796466" w:rsidRPr="00796466" w:rsidRDefault="00796466" w:rsidP="00661C3A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5.4.А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нкета для учащихся 3-4 классов (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)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школа____________________________________________________________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фио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ученика _____________________________________________________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класс _____ дата рождения «___» ________________ 2 ___ г. 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дата заполнения анкеты «___» ________________ 2 ___ г.  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7"/>
                      <w:szCs w:val="27"/>
                      <w:lang w:eastAsia="ru-RU"/>
                    </w:rPr>
                    <w:t>представь,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что ты приехал в лагерь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вой лучший друг, который приехал вместе с тобой, забыл дома сумку с вещами и просит тебя помочь. отметь, какими из перечисленных ниже предметов не стоит делиться даже с лучшим другом?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мыло о, зубная щётка о, полотенце для рук о, мочалка о, зубная паста о, шампунь о, тапочки о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полотенце для тела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 дверях столовой вывесили два расписания приёма пищи – одно из них правильное, а друго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е содержит ошибки. О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тметь правильное расписание.</w:t>
                  </w:r>
                </w:p>
                <w:tbl>
                  <w:tblPr>
                    <w:tblW w:w="0" w:type="auto"/>
                    <w:tblInd w:w="720" w:type="dxa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blBorders>
                    <w:tblLook w:val="04A0" w:firstRow="1" w:lastRow="0" w:firstColumn="1" w:lastColumn="0" w:noHBand="0" w:noVBand="1"/>
                  </w:tblPr>
                  <w:tblGrid>
                    <w:gridCol w:w="1373"/>
                    <w:gridCol w:w="1063"/>
                    <w:gridCol w:w="1063"/>
                  </w:tblGrid>
                  <w:tr w:rsidR="00796466" w:rsidRPr="00796466" w:rsidTr="00796466">
                    <w:tc>
                      <w:tcPr>
                        <w:tcW w:w="13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завтрак 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8.00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9.00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3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обед 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13.00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15.00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3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полдник 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16.00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18.00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3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ужин 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19.00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21.00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37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both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  <w:tc>
                      <w:tcPr>
                        <w:tcW w:w="106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contextualSpacing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Verdana" w:eastAsia="Times New Roman" w:hAnsi="Verdana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о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Оля, Вера и Т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аня не  могут решить – сколько раз в день нужно чистить зубы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ак ты думаешь, кто из девочек прав. отметь тот ответ, который тебе кажется верным.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зубы нужно чистить по вечерам, чтобы удалить изо рта все скопившиеся за день остатки пищи о,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зубы нужно чистить утром и вечером о,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зубы нужно чистить по утрам, чтобы дыхание было свежим весь день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тебя назначили дежурным. тебе нужно проследить за тем, как соблюдаются правила гигиены твоими друзьями. отметь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 в каких случаях ты посоветуешь им вымыть руки?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перед чтением книги о, перед посещением туалета о, после посещения туалета о, после того, как заправил постель о, перед едой о, перед тем как идёшь гулять о, после игры в баскетбол о, после того, ка</w:t>
                  </w:r>
                  <w:r w:rsidR="00FA749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 поиграл с кошкой или собакой 0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ак часто ты посоветуеш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ь своим друзьям принимать душ? О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тметь.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каждый день о, два-три раза в неделю о, один раз в неделю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ind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6.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FA749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Твой товарищ поранил палец,  что ты ему посоветуешь? О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тметь.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положить палец в рот о, подставить палец под кран с холодной водой о, намазать ранку йодом и накрыть чистой салфеткой о, намазать кожу вокруг ранки йодом и накрыть чистой салфеткой о.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5.5. </w:t>
                  </w:r>
                  <w:r w:rsidR="00AE14BB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люч к анкете для 8-11 классов.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а. Л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ичностная ценность здоровья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1. какие из ценностей, приведённые ниже, для вас наиболее важны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цените их, проставив баллы от 8 (самое важное) до 1 (наименее важное)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определяется оценка учащимся (в баллах) пункта «хорошее здоровье», т.е. его позиционирование в ряду других личностных ценностей: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8-6 – высокая личностная значимость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5-4 – недостаточная личностная значимость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4 – низкая личностная значимость здоровья.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 роли поведенческого фактора в охране и укреплении здоровья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вопрос 2. из приведённого перечня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выберете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и подчеркните 4 наиболее важных, на ваш взгляд, условия для сохранения здоровья.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приведённом перечне все условия могут быть разделены на две группы: непосредственно зависящие от поведения самого человека, условия, напрямую не связанные с личностной активностью.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ответа оцениваются в баллах следующим образом: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хорошая наследственность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достаточные материальные средства </w:t>
                  </w:r>
                  <w:proofErr w:type="spellStart"/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средства</w:t>
                  </w:r>
                  <w:proofErr w:type="spellEnd"/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для хорошего питания, занятий спортом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хорошие экологические условия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выполнение правил здорового образа жизни – 2;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возможность консультации и лечения у хорошего врача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знания о том, как заботиться о своём здоровье – 2;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отсутствие физических и умственных перегрузок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регулярные занятия спортом – 2;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общего количества баллов определяется оценка: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 – наличие понимания роли поведенческой активности в сохранении и укреплении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 – недостаточное понимание роли активности в сохранении и укреплении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2-0 – отсутствие понимания роли активности в сохранении и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укреПлении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здоровья.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с. С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оответствие распорядка для учащегося требованиям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зож</w:t>
                  </w:r>
                  <w:proofErr w:type="spell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вопрос 3. что из перечисленного присутствует в вашем распорядке дня.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любая позиция, отмечаемая в графе «ежедневно», получает 2 балла, в графе «несколько раз в неделю» - 1 балл, «очень редко, никогда» - 0 баллов.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общего количества баллов, набранных учащимися, оценивается их распорядок дня: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16-14 – полное соответствие распорядка дня учащегося требованиям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12-9 – неполное соответствие распорядка дня учащегося требованиям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8 и меньше – несоответствие распорядка дня учащегося требованиям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д. А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декватность оценки учащегося своего образа жизни,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енго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 соответствия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зож</w:t>
                  </w:r>
                  <w:proofErr w:type="spell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4. достаточно ли вы заботитесь о своём здоровье?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ответа имеют следующую оценку: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вполне достаточно – 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 вполне достаточно – в,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недостаточно – с.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ответы на вопросы 3 и 4 сопоставляются по следующей схеме:</w:t>
                  </w:r>
                </w:p>
                <w:tbl>
                  <w:tblPr>
                    <w:tblW w:w="0" w:type="auto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blBorders>
                    <w:tblLook w:val="04A0" w:firstRow="1" w:lastRow="0" w:firstColumn="1" w:lastColumn="0" w:noHBand="0" w:noVBand="1"/>
                  </w:tblPr>
                  <w:tblGrid>
                    <w:gridCol w:w="1865"/>
                    <w:gridCol w:w="1089"/>
                    <w:gridCol w:w="1089"/>
                    <w:gridCol w:w="1089"/>
                    <w:gridCol w:w="1089"/>
                    <w:gridCol w:w="1135"/>
                    <w:gridCol w:w="1135"/>
                    <w:gridCol w:w="1135"/>
                  </w:tblGrid>
                  <w:tr w:rsidR="00796466" w:rsidRPr="00796466" w:rsidTr="00796466">
                    <w:tc>
                      <w:tcPr>
                        <w:tcW w:w="186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вопрос 3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16-14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16-14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12-9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12-9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 и меньше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 и меньше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 и меньше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86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вопрос 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в, с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86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адекватность оценки в баллах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 балла – адекватная оценка учащимися своего образа жизни,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 балла – недостаточно адекватная  оценка учащимися своего образа жизни,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 балла – неадекватная  оценка учащимися своего образа жизни.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е.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тношение к информации, связанной со здоровьем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вопрос 5. как вы относитесь к информации о том, о том как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заботиться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 здоровье…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каждый из вариантов ответов оценивается в баллах.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очень интересна и полезна – 4,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довольно интересна и полезна – 3,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 очень интересна и Полезна – 2,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 нужна и неинтересна – 0.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ж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 регулярности информационного влияния школы в сравнении с другими источниками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6. откуда вы узнаёте о том, как заботиться о здоровье.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начале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определяется оценка учащимися регулярности поступления информации от учителей.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том случае, если в строчке «от учителей» учащиеся выбирают позицию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«часто» - присваивается 20 баллов, «от случая к случаю» - присваивается 10 баллов, «никогда» - присваивается 0 баллов.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затем оценивается регулярность информационного влияния остальных источников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том случае, если учащийся выбирает позицию «часто» - присваивается 4 балла, «от случая к случаю» - присваивается 2 балла, «никогда» -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Подсчитывается сумма баллов, набранных другими источниками (максимально – 20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регулярность информационного влияния учителей в сравнении с другими информационными источниками определяется по формуле.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регулярность поступления информации от учителей (число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регулярность информационного влияния иных источников (сумма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Полученное частное в баллах: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4-2,5 балла – достаточно регулярное информационное влияние школы,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2,5-1 – недостаточно, регулярное информационное влияние школы,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1 – информационное влияние школы незначительно.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з.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 значимости информационного влияния школы в сравнении с другими источниками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вопрос 7. как вы оцениваете сведения о здоровье, которые получаете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…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оценивается интерес, который проявляет учащийся к информации, поступающей от учителя.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том случае, если в строчке «в школе» учащийся выбирает позицию: «интересно» - присваивается 20 баллов, «порой интересно, порой не очень» - присваивается 10 баллов, «неинтересно» - присваивается 1 балл.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затем определяется интерес, который учащийся проявляет к другим информационным источникам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том случае, если учащийся выбирает позицию: «интересно» - источнику присваивается 4 балла, «порой интересно, порой не очень» - присваивается 2 балла, «неинтересно» -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Подсчитывается общее число баллов, набранных другими источниками.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интерес, который учащийся проявляет к информации, поступающей от учителя, в сравнении с другими информационными источниками определяется по формуле: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интерес, проявляемый к информации, поступающей от учителя (число баллов);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интерес, проявляемый к иным информационным источникам (сумма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Полученное частное: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4-2,5 балла – высокая значимость информационного влияния школы;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2,5-1 – недостаточная значимость информационного влияния школы;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1 – значимость информационного влияния школы незначительно.</w:t>
                  </w:r>
                </w:p>
                <w:p w:rsidR="00796466" w:rsidRPr="00796466" w:rsidRDefault="00AE14BB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и.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 учащимся личностной значимости мероприятий, проводимых в школе по формированию здорового образа жизни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8. какие мероприятия по охране и укреплению здоровья проводятся в вашем классе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акие из них вы считаете интересными и полезными для себя?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всем формам работы, отмеченным в графе «проводится»,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всем формам работы, отмеченными в графе «интересные»,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графе «неинтересные» - 1 балл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одсчитывается общее число баллов в столбцах;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12-10 – высокая значимость мероприятий, проводимых в школе,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9-6 – недостаточная значимость мероприятий, проводимых в школе,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6 – низкая значимость мероприятий, проводимых в школе.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общей суммы баллов, набранных учащимися по всем показателям (а – и), даётся окончательная оценка: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60-45 баллов – значительный воспитательный эффект здоровье сберегающих технологий;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44-30 баллов – достаточный воспитательный эффект,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29-20 баллов – недостаточный воспитательный эффект,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19-10 баллов – отсутствие воспитательного эффекта.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44C5A" w:rsidRPr="00796466" w:rsidRDefault="00844C5A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5.6. </w:t>
                  </w:r>
                  <w:r w:rsidR="00AE14BB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люч к анкете для 5-7 классов.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а. личностная ценность здоровья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1. какие из перечисленных условий ты считаешь наиболее важными для счастливой жизни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цени их, проставив баллы от 8 (самое важное) до 1 (наименее важное)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определяется оценка учащимся (в баллах) пункта «хорошее здоровье», т.е. его позиционирование в ряду других личностных ценностей: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8-6 – высокая личностная значимость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5-4 – недостаточная личностная значимость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4 – низкая личностная значимость здоровья.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.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 роли поведенческого фактора в охране и укреплении здоровья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вопрос 2. из приведённого перечня выбери, и подчеркни 4 наиболее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важных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на твой взгляд, условия для сохранения здоровья.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приведённом перечне все условия могут быть разделены на две группы: непосредственно зависящие от поведения самого человека, условия, напрямую не связанные с личностной активностью.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ответа оцениваются в баллах следующим образом: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хорошая наследственность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достаточные материальные средст</w:t>
                  </w:r>
                  <w:r w:rsidR="00423B5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ва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для хорошего питания, занятий спортом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хорошие экологические условия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выполнение правил здорового образа жизни – 2;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возможность консультации и лечения у хорошего врача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знания о том, как заботиться о своём здоровье – 2;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отсутствие физических и умственных Перегрузок – 0;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регулярные занятия спортом – 2;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общего количества баллов определяется оценка: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 – наличие понимания роли поведенческой активности в сохранении и укреплении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 – недостаточное понимание роли активности в сохранении и укреплении здоровья,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2-0 – отсутствие понимания роли активности в сохранении и укреплении здоровья.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с. С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оответствие распорядка для учащегося требованиям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зож</w:t>
                  </w:r>
                  <w:proofErr w:type="spell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3. что из перечисленного входит в твой рас</w:t>
                  </w:r>
                  <w:r w:rsidR="00423B5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орядок дня?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любая позиция, отмечаемая в графе «ежедневно», получает 2 балла, в графе «несколько раз в неделю» - 1 балл, «очень редко, никогда» - 0 баллов.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общего количества баллов, набранных учащимися, оценивается их распорядок дня: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16-14 – Полное соответствие распорядка дня учащегося требованиям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12-9 – неполное соответствие распорядка дня учащегося требованиям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8 и меньше – несоответствие распорядка дня учащегося требованиям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д. А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декватность оценки учащегося своего образа жизни,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енго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 соответствия </w:t>
                  </w:r>
                  <w:proofErr w:type="spell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зож</w:t>
                  </w:r>
                  <w:proofErr w:type="spell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4. можно ли сказать, что ты заботишься о своём здоровье (отметь нужное)?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ответа имеют следующую оценку: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да, конечно – 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забочусь, но недостаточно – в,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мало забочусь – с.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сопоставляются ответы на вопросы 3 и 4  по следующей схеме:</w:t>
                  </w:r>
                </w:p>
                <w:tbl>
                  <w:tblPr>
                    <w:tblW w:w="0" w:type="auto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blBorders>
                    <w:tblLook w:val="04A0" w:firstRow="1" w:lastRow="0" w:firstColumn="1" w:lastColumn="0" w:noHBand="0" w:noVBand="1"/>
                  </w:tblPr>
                  <w:tblGrid>
                    <w:gridCol w:w="1865"/>
                    <w:gridCol w:w="1089"/>
                    <w:gridCol w:w="1089"/>
                    <w:gridCol w:w="1089"/>
                    <w:gridCol w:w="1089"/>
                    <w:gridCol w:w="1135"/>
                    <w:gridCol w:w="1135"/>
                    <w:gridCol w:w="1135"/>
                  </w:tblGrid>
                  <w:tr w:rsidR="00796466" w:rsidRPr="00796466" w:rsidTr="00796466">
                    <w:tc>
                      <w:tcPr>
                        <w:tcW w:w="186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вопрос 3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16-14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16-14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12-9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12-9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 и меньше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 и меньше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 и меньше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86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вопрос 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в, с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</w:t>
                        </w:r>
                      </w:p>
                    </w:tc>
                  </w:tr>
                  <w:tr w:rsidR="00796466" w:rsidRPr="00796466" w:rsidTr="00796466">
                    <w:tc>
                      <w:tcPr>
                        <w:tcW w:w="186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адекватность оценки в баллах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08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113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108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 балла – адекватная оценка учащимися своего образа жизни,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 балла – недостаточно адекватная  оценка учащимися своего образа жизни,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 балла – неадекватная  оценка учащимися своего образа жизни.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е.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тношение к информации, связанной со здоровьем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5. интересно ли тебе узнавать о том, как заботиться о своём здоровье? отметь один из вариантов ответа.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каждый из вариантов ответов оценивается в баллах.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да, очень интересно – 4,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интересно, но не всегда – 3,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 очень интересно – 2,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неинтересно – 0.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ж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. оценка регулярности информационного влияния школы в сравнении с другими источниками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6. откуда ты узнаёшь о том, как заботиться о своём здоровье.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вначале определяется оценка учащимися регулярности поступления информации от учителей.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том случае, если в строчке «в школе» учащийся выбирает позицию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«часто» - присваивается 16 баллов, «от случая к случаю» - присваивается 8 баллов, «никогда» - присваивается 0 баллов.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затем оценивается регулярность информационного влияния остальных источников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том случае, если учащийся выбирает позицию «часто» - присваивается 4 балла, «от случая к случаю» - присваивается 2 балла, «никогда» -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Подсчитывается сумма баллов, набранных другими источниками (максимально – 20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регулярность поступления и информационного влияния учителей в сравнении с другими информационными источниками определяется по формуле: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регулярность поступления информации в школе (число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регулярность информационного влияния иных источников (сумма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полученное частное в баллах: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4-2,5 балла – достаточно регулярное информационное влияние школы,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2,5-1 – недостаточно регулярное информационное влияние школы,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1 – информационное влияние школы незначительно.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з.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 значимости информационного влияния школы в сравнении с другими источниками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вопрос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7.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какие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сведения о здоровье для тебя интересны…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оценивается интерес, который проявляет учащийся к информации, получаемой в школе.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 том случае, если в строчке «от учителей» учащийся выбирает позицию: «интересно» - присваивается 16 баллов, «порой интересно, порой не очень» - присваивается 8 баллов, «неинтересно» - присваивается 1 балл.</w:t>
                  </w:r>
                  <w:proofErr w:type="gramEnd"/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затем определяется интерес, который учащийся проявляет к другим информационным источникам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том случае, если учащийся выбирает позицию: «интересно» - источнику присваивается 4 балла, «порой интересно, порой не очень» - присваивается 2 балла, «неинтересно» -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Подсчитывается общее число баллов, набранных другими источниками.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интерес, который учащийся проявляет к информации, поступающей от учителя, в сравнении с другими информационными источниками определяется по формуле: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интерес, проявляемый к информации, поступающей от учителя (число баллов);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интерес, проявляемый к иным информационным источникам (сумма баллов).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Полученное частное: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4-2,5 балла – высокая значимость информационного влияния школы;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2,5-1 – недостаточная значимость информационного влияния школы;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1 – значимость информационного влияния школы незначительно.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и.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ценка учащимся личностной значимости мероприятий, Проводимых в школе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 xml:space="preserve"> П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о формированию здорового образа жизни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8. что из перечисленного проводится в твоём классе? (отметь нужное)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нтересно ли тебе это?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всем формам работы, отмеченным в графе «проводится»,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всем формам работы, отмеченными в графе «интересные», присваивается 1 балл.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графе «неинтересные» - 1 балл. Подсчитывается общее число баллов в столбцах;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12-10 – высокая значимость мероприятий, проводимых в школе,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9-6 – недостаточная значимость мероприятий, проводимых в школе,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6 – низкая значимость мероприятий, проводимых в школе.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общей суммы баллов, набранных учащимися по всем показателям (а – и), даётся окончательная оценка: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60-45 баллов – значительный воспитательный эффект здоровье сберегающих технологий;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44-30 баллов – достаточный воспитательный эффект,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29-20 баллов – недостаточный воспитательный эффект,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19-10 баллов – отсутствие воспитательного эффекта.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44C5A" w:rsidRDefault="00844C5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844C5A" w:rsidRPr="00796466" w:rsidRDefault="00844C5A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 xml:space="preserve">5.7. </w:t>
                  </w:r>
                  <w:r w:rsidR="00E15EB4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К</w:t>
                  </w:r>
                  <w:r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люч к анкете для 3-4 классов.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а. З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нание правил пользования средствами гигиены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1. Представь, что ты приехал в пионерский лагерь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вой лучший друг, который приехал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вместе с тобой, забыл дома сумку с вещами и просит тебя помочь. отметь, какими из перечисленных ниже предметов не стоит делиться даже с лучшим другом?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каждый из вариантов ответа получает баллы: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мыло – 0, зубная щётка – 2, полотенце для рук – 0, мочалка – 2, зубная паста – 0, шампунь – 0, тапочки – 2, полотенце для тела – 2.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Подсчитывается общее число баллов: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8-6 – достаточная осведомлённость,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 – недостаточная осведомлённость,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2-0 – незнание требований к использованию средств гигиены.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в.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сведомлённость о правилах организации режима питания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2. на дверях столовой повесили два расписания приёма пищи – одно из них правильное, а другое содержит ошибки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тметь правильное расписание.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 1 – 4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 2 – 0 баллов.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сведомлённость о правилах гигиены</w:t>
                  </w:r>
                </w:p>
                <w:p w:rsidR="00796466" w:rsidRPr="00796466" w:rsidRDefault="00423B57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3. Оля, В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ера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Т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аня не могут решить – сколько раз в день нужно чистить зубы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 ты думаешь, кто из девочек прав. отметь тот ответ, который тебе кажется верным.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ответов получают следующую оценку в баллах: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«зубы нужно чистить по вечерам…» - 0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«зубы нужно чистить утром и вечером» - 4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«зубы нужно чистить по утрам» - 0 баллов.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4. тебя назначили дежурным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ебе нужно проследить за тем, как соблюдаются правила гигиены твоими друзьями. отметь, в каких случаях ты посоветуешь им вымыть руки?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ответов получают оценку в баллах: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Перед чтением книги –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Перед посещением туалета –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посещения туалета – 2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того, как заправил постель –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Перед едой – 2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Перед тем, как идёшь гулять –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игры в баскетбол – 2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того, как поиграл с кошкой или собакой – 2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Подсчитывается общее число баллов.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вопрос 5. как часто ты посоветуешь своим друзьям принимать душ?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варианты ответов получают следующую оценку в баллах: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каждый день – 4,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два-три раза в неделю – 2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1 раз в неделю – 0 баллов.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общего числа баллов, набранных учащимся при ответе на вопросы 2, 3, 4 даётся оценка: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22-18 – высокий уровень осведомлённости о правилах гигиены,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17-12 – удовлетворительный уровень осведомлённости о правилах гигиены,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меньше 12 – недостаточный уровень осведомлённости о правилах гигиены.</w:t>
                  </w:r>
                </w:p>
                <w:p w:rsidR="00796466" w:rsidRPr="00796466" w:rsidRDefault="00E15EB4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д. О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u w:val="single"/>
                      <w:lang w:eastAsia="ru-RU"/>
                    </w:rPr>
                    <w:t>сведомлённость о правилах оказания первой помощи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вопрос 6. твой товарищ поранил палец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то ты ему посоветуешь?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варианты ответа получают следующую оценку в баллах: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Положить палец в рот –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Подставить палец под кран с холодной водой – 0 баллов,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Помазать ранку йодом и накрыть чистой салфеткой – 4 балла,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Помазать кожу вокруг ранки йодом и накрыть чистой салфеткой – 6 баллов.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подсчёта общего числа баллов, набранных учащимся, даётся оценка: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36-30 – высокий уровень осведомлённости о требованиях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29-24 – достаточный уровень осведомлённости о требованиях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23-18 – недостаточный уровень осведомленности о требованиях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i/>
                      <w:color w:val="333333"/>
                      <w:sz w:val="28"/>
                      <w:szCs w:val="28"/>
                      <w:lang w:eastAsia="ru-RU"/>
                    </w:rPr>
                    <w:t xml:space="preserve">меньше 18 – низкий уровень осведомлённости о требованиях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i/>
                      <w:color w:val="333333"/>
                      <w:sz w:val="28"/>
                      <w:szCs w:val="28"/>
                      <w:lang w:eastAsia="ru-RU"/>
                    </w:rPr>
                    <w:t>зож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i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Pr="00796466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796466" w:rsidRPr="00E15EB4" w:rsidRDefault="00E15EB4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i/>
                      <w:color w:val="333333"/>
                      <w:sz w:val="20"/>
                      <w:szCs w:val="20"/>
                      <w:lang w:eastAsia="ru-RU"/>
                    </w:rPr>
                  </w:pPr>
                  <w:r w:rsidRPr="00E15EB4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r w:rsidR="00796466" w:rsidRPr="00E15EB4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нтеллектуальная игра «здоров будешь, всё добудешь»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цель: сформировать у школьников представление о здоровом образе жизни, об ответственности за собственное здоровье и здоровье окружающих, развитие творческой деятельности учащихся в решении поставленных задач.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участники: учащиеся 5- 9 классов.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инвентарь: карточки к конкурсам, цветные карандаши, ручки, альбомные листы, воздушные шары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ведущий: в век технического прогресса и завоевания космоса, в эпоху ры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ночных отношений, как вы думаете, что для нас дороже всего? (ответы де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тей). конечно же, здоровье! здоровье человека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–э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то главная ценность в жизни. его не купишь ни за какие деньги. будучи больным, вы не сможете воплотить в жизнь свои мечты, не сможете отдать свои силы на созидание, на преодоление жизненных задач, не сможете полностью реализоваться в 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временном мире. Поэтому девизом сегодняшней встречи мы взяли поговорку «здор</w:t>
                  </w:r>
                  <w:r w:rsidR="00FA749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ов будешь, всё добудешь»,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а добывать  вы будете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спецвалюту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– «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здо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ровянки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» с помощью своих знаний, смекалки, находчивости и юмора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нас сегодня три команды: «чистюли», «крепыши» и «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витаминки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». начинаем!!!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«девиз»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ведущий: и первый наш конкурс назыв</w:t>
                  </w:r>
                  <w:r w:rsidR="00E15EB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ается «девиз».  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евиз – это краткое изречение, в котором в лаконичной форме обычно формулируется какой-то жизненный принцип человека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евизы бывают не только у людей, суще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ствуют девизы фирм, банков, политический партий. а вам сейчас предстоит сочинить девиз своей команды и в нём должно обязательно присутствовать слово, которое вытянет ваш капитан.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карточки со словами: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чистота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режим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витамины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конкурса одним из учени</w:t>
                  </w:r>
                  <w:r w:rsidR="00423B5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ков зачитывается стихотворение С.М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ихалкова </w:t>
                  </w:r>
                  <w:r w:rsidR="00E22DA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                  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«чудесные таблетки».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«синонимы»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r w:rsidR="00E15EB4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едущий: более ста лет назад И.С.Т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ургенев высказал мысль о том, что рус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ский язык богат и могуч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сли задуматься, то можно обнаружить перечень достоинств русского языка, например: в нашем языке много синонимов: к каждому глаголу можно найти десяток близких по значению слов. так вме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сто слова «глядеть» можно сказать: «смотреть», «распахнуть глаза», «впе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рить очи», «сверлить взглядом» и так далее. Попробуйте найти как можно больше синонимов к глаголу, который достанется  вашему капитану.</w:t>
                  </w:r>
                </w:p>
                <w:p w:rsidR="00796466" w:rsidRPr="008249C7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8249C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карточки: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95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бегать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95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умываться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95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спать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стихотворение С.Михалкова «тридцать шесть и пять»</w:t>
                  </w:r>
                </w:p>
                <w:p w:rsidR="00796466" w:rsidRPr="008249C7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8249C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8249C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8249C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«частокол»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8249C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ведущий: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 следующем конкурсе, который называется «частокол», побеж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дает та команда, которая сумеет быстрее расшифр</w:t>
                  </w:r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овать совет доктора </w:t>
                  </w:r>
                  <w:proofErr w:type="spellStart"/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небо</w:t>
                  </w:r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лита</w:t>
                  </w:r>
                  <w:proofErr w:type="spellEnd"/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  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ля этого надо по порядку собрать буквы: от самой большой до самой маленькой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ожаки получите шифровки. и так начали.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карточки с буквами: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96"/>
                      <w:szCs w:val="96"/>
                      <w:lang w:eastAsia="ru-RU"/>
                    </w:rPr>
                    <w:t>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92"/>
                      <w:szCs w:val="92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88"/>
                      <w:szCs w:val="88"/>
                      <w:lang w:eastAsia="ru-RU"/>
                    </w:rPr>
                    <w:t>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84"/>
                      <w:szCs w:val="84"/>
                      <w:lang w:eastAsia="ru-RU"/>
                    </w:rPr>
                    <w:t>р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80"/>
                      <w:szCs w:val="80"/>
                      <w:lang w:eastAsia="ru-RU"/>
                    </w:rPr>
                    <w:t>у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76"/>
                      <w:szCs w:val="76"/>
                      <w:lang w:eastAsia="ru-RU"/>
                    </w:rPr>
                    <w:t>ж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72"/>
                      <w:szCs w:val="72"/>
                      <w:lang w:eastAsia="ru-RU"/>
                    </w:rPr>
                    <w:t>и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68"/>
                      <w:szCs w:val="68"/>
                      <w:lang w:eastAsia="ru-RU"/>
                    </w:rPr>
                    <w:t>с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64"/>
                      <w:szCs w:val="64"/>
                      <w:lang w:eastAsia="ru-RU"/>
                    </w:rPr>
                    <w:t>ь</w:t>
                  </w:r>
                  <w:r w:rsidR="007D5D2A">
                    <w:rPr>
                      <w:rFonts w:ascii="Times New Roman" w:eastAsia="Times New Roman" w:hAnsi="Times New Roman" w:cs="Times New Roman"/>
                      <w:color w:val="333333"/>
                      <w:sz w:val="64"/>
                      <w:szCs w:val="6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60"/>
                      <w:szCs w:val="60"/>
                      <w:lang w:eastAsia="ru-RU"/>
                    </w:rPr>
                    <w:t>с</w:t>
                  </w:r>
                  <w:r w:rsidR="00AF4B9A">
                    <w:rPr>
                      <w:rFonts w:ascii="Times New Roman" w:eastAsia="Times New Roman" w:hAnsi="Times New Roman" w:cs="Times New Roman"/>
                      <w:color w:val="333333"/>
                      <w:sz w:val="60"/>
                      <w:szCs w:val="60"/>
                      <w:lang w:eastAsia="ru-RU"/>
                    </w:rPr>
                    <w:t>о</w:t>
                  </w:r>
                  <w:r w:rsidR="007D5D2A">
                    <w:rPr>
                      <w:rFonts w:ascii="Times New Roman" w:eastAsia="Times New Roman" w:hAnsi="Times New Roman" w:cs="Times New Roman"/>
                      <w:color w:val="333333"/>
                      <w:sz w:val="60"/>
                      <w:szCs w:val="60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52"/>
                      <w:szCs w:val="52"/>
                      <w:lang w:eastAsia="ru-RU"/>
                    </w:rPr>
                    <w:t>с</w:t>
                  </w:r>
                  <w:r w:rsidR="007D5D2A">
                    <w:rPr>
                      <w:rFonts w:ascii="Times New Roman" w:eastAsia="Times New Roman" w:hAnsi="Times New Roman" w:cs="Times New Roman"/>
                      <w:color w:val="333333"/>
                      <w:sz w:val="48"/>
                      <w:szCs w:val="48"/>
                      <w:lang w:eastAsia="ru-RU"/>
                    </w:rPr>
                    <w:t>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44"/>
                      <w:szCs w:val="44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40"/>
                      <w:szCs w:val="40"/>
                      <w:lang w:eastAsia="ru-RU"/>
                    </w:rPr>
                    <w:t>р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6"/>
                      <w:szCs w:val="36"/>
                      <w:lang w:eastAsia="ru-RU"/>
                    </w:rPr>
                    <w:t>т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32"/>
                      <w:szCs w:val="32"/>
                      <w:lang w:eastAsia="ru-RU"/>
                    </w:rPr>
                    <w:t>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ведущий: все команды справились с заданием и сейчас дружно скажут, что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посоветовал</w:t>
                  </w:r>
                  <w:r w:rsidR="008249C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доктор не</w:t>
                  </w:r>
                  <w:r w:rsidR="0067285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болит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дети (хором): подружись со спортом.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«Походка спортсмена»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ведущий: вот мы сейчас и узнаем, дружны ли вы со спортом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ам предстоит изобразить… походку спортсмена, но не любого, а того, который достанется вашему капитану.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карточки: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штангиста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бегуна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лыжника</w:t>
                  </w:r>
                </w:p>
                <w:p w:rsidR="00796466" w:rsidRPr="00796466" w:rsidRDefault="0067285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стихотворение С.М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ихалкова «</w:t>
                  </w:r>
                  <w:r w:rsidR="00796466" w:rsidRPr="008249C7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лыжня и пень».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здоровому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всё здорово»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ведущий: следующий конкурс назыв</w:t>
                  </w:r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ается «</w:t>
                  </w:r>
                  <w:proofErr w:type="gramStart"/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здоровому</w:t>
                  </w:r>
                  <w:proofErr w:type="gramEnd"/>
                  <w:r w:rsidR="008249C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всё здорово».  У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чёные выяснили, что когда человек смеётся, в его лёгкие п</w:t>
                  </w:r>
                  <w:r w:rsidR="00AF03F9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оступает втрое больше воздуха.  К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роме того, смех прекрасно тренирует голосовые связки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наконец, минута смех по благотворности воздействия можно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прировнять к 45 минутам пассивного отдыха. так что смейтесь на здоровье! но смеяться вы будете по-разному. капитаны пройдите ко мне для жеребьёвки.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капитаны тянут карточки: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надменный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зловещий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восторженный</w:t>
                  </w:r>
                </w:p>
                <w:p w:rsidR="00796466" w:rsidRPr="00AF03F9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6.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«дорожный знак»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ведущий: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одно из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трактований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поговорки «болен – лечись, а здоров – бере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гись» - соблюдение мер безопасности на улицах города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помогают нам в этом, предупреждают о возможной опасности дорожные знаки. и хотя до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рожных знаков много, всё же есть такие ситуации, такие опасности, которые не отражены в «азбуке дорог».</w:t>
                  </w:r>
                  <w:r w:rsidR="007F2F5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Помогите работникам ГИБДД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и нарисуйте новый дорожный знак:</w:t>
                  </w:r>
                </w:p>
                <w:p w:rsidR="00796466" w:rsidRPr="00AF03F9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«осторожно! учителя!»</w:t>
                  </w:r>
                </w:p>
                <w:p w:rsidR="00796466" w:rsidRPr="00AF03F9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AF03F9">
                    <w:rPr>
                      <w:rFonts w:ascii="Wingdings" w:eastAsia="Wingdings" w:hAnsi="Wingdings" w:cs="Wingdings"/>
                      <w:b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AF03F9">
                    <w:rPr>
                      <w:rFonts w:ascii="Times New Roman" w:eastAsia="Wingdings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«осторожно! глухие старушки!»</w:t>
                  </w:r>
                </w:p>
                <w:p w:rsidR="00796466" w:rsidRPr="00AF03F9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AF03F9">
                    <w:rPr>
                      <w:rFonts w:ascii="Wingdings" w:eastAsia="Wingdings" w:hAnsi="Wingdings" w:cs="Wingdings"/>
                      <w:b/>
                      <w:color w:val="333333"/>
                      <w:sz w:val="28"/>
                      <w:szCs w:val="28"/>
                      <w:lang w:eastAsia="ru-RU"/>
                    </w:rPr>
                    <w:t></w:t>
                  </w:r>
                  <w:r w:rsidRPr="00AF03F9">
                    <w:rPr>
                      <w:rFonts w:ascii="Times New Roman" w:eastAsia="Wingdings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«осторожно! жидкий асфальт!»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стихотворение С.Михалкова «грипп»</w:t>
                  </w:r>
                </w:p>
                <w:p w:rsidR="00796466" w:rsidRPr="00AF03F9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7.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«сила духа»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ведущий: а сейчас мы проверим вожаков на силу духа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кого быстрее наду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ется и лопнет воздушный шарик. в здоровом теле – здоровый дух.</w:t>
                  </w:r>
                </w:p>
                <w:p w:rsidR="00796466" w:rsidRPr="00796466" w:rsidRDefault="000B6DA0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стихотворение С.</w:t>
                  </w:r>
                  <w:r w:rsidR="002B69D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ихалкова «Письмо ко всем детям»</w:t>
                  </w:r>
                </w:p>
                <w:p w:rsidR="00796466" w:rsidRPr="00AF03F9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center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8.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AF03F9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«блицтурнир»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ведущий: «здоровье не купишь – его разум дарит» - под таким девизом мы проводим «блицтур</w:t>
                  </w:r>
                  <w:r w:rsidR="002B69D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нир».  З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быстрый ответ – одна «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здоровянка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». Приготови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лись? начали!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загадки: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весной растёт, летом цветёт,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осенью осыпается, зимой отсыпается.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цветок – на медок,</w:t>
                  </w:r>
                </w:p>
                <w:p w:rsidR="00796466" w:rsidRPr="00796466" w:rsidRDefault="004804D7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лечит от гриппа, кашля и хрипа 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(липа)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стоит в лесу кудряшка –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белая рубашка,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середине</w:t>
                  </w:r>
                  <w:r w:rsidR="004804D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золотая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кто она такая? (ромашка)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жар, головные боли, плохой аппетит,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выпей отвар моих листьев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мгновенно забудешь о них.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листик с глянцем, ягодки с румянцем,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 сами кусточки не выше почки.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(брусника)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если кашель вас замучил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воспаленье началось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Подружись со мной скорее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обещаю, всё пройдёт.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сверху листик гладкий,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 с байковой подкладкой.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(название из двух омонимов)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(мать-и-мачеха)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весной зеленела,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летом загорала,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осенью надела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красные кораллы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ябина)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растёт она вокруг, она и враг и друг.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как иглы – волоски покрыли все листки.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сломи хоть волосок – и каплет едкий сок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на кожу – хоть ори! </w:t>
                  </w:r>
                  <w:r w:rsidR="00E14D77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r w:rsidR="00E14D7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–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r w:rsidR="00E14D7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</w:t>
                  </w:r>
                  <w:r w:rsidR="00E14D7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ой, волдыри!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 если дружишь с ней, ты многих здоровей: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 ней витаминов клад, весной её едят.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(крапива)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есть корень кривой и рогатый,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целебною силой богатый,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и может два века он ждёт человека</w:t>
                  </w:r>
                </w:p>
                <w:p w:rsidR="00796466" w:rsidRPr="00796466" w:rsidRDefault="004804D7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 чащобе лесной п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од кедровой сосной.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(женьшень)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он шипы свои выставил колкие,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шипы у него как иголки.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но мы не шипы у него соберём –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полезных плодов для аптеки нарвём.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(шиповник)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9.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Почему я от дороги далеко не отхожу?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если ты поранишь ноги, я им помощь окажу.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Приложу ладошку к ране – боль утихнет и опять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будут ноги по дороге в ногу с солнышком шагать.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(подорожник)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стихотворение С.Михалкова</w:t>
                  </w:r>
                  <w:r w:rsidR="00E14D7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«Прививка»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9. «здоровье»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ведущий: а последний  конкурс  называется  «здоровье»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ужно на каждую букву этого слова найти слова, которые имеют отношение к здоро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вью, здоровому образу жизни: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 – здоровье, зарядка, закалка, зубной врач;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 – диета;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 – отдых, очки;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– режим, расчёска, ракетка;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–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вода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витамины, врач;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 – еда, езда.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подведение     итогов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ведущий: здоровье неоценимое счастье в жизни любого человека. каждому из нас присуще   желание  быть   сильным  и здоровым, сохранить как можно дольше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подвижность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,б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одрость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энергию и достичь долголетия. надеюсь, что сегодняшняя игра не прошла  даром и вы много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почерпнули из нее.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E22DA4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8.3. «весёлые старты» на осеннюю тему.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0A3A5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цель: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формирование быстроты, прыгучести, ловкости, координации, внимания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оспитание нравственных качеств: поддержка товарища, смелость, терпимость.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0A3A5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участники: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учащиеся 1- 8 классов.</w:t>
                  </w:r>
                </w:p>
                <w:p w:rsidR="00796466" w:rsidRPr="00796466" w:rsidRDefault="000A3A50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аждой команде придумать наз</w:t>
                  </w: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вание на тему осени: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листопадни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ки</w:t>
                  </w:r>
                  <w:proofErr w:type="spellEnd"/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октяб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рята, золотая осень, дождевики, грибники и т.д.</w:t>
                  </w:r>
                </w:p>
                <w:p w:rsidR="00796466" w:rsidRPr="000A3A50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0A3A5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эстафеты: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разминка,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загадки на осеннюю тему.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«сбор грибов»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напротив каждой команды лежат обручи (по количе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ству команд), в которых разбросаны грибы (вырезанные из картона или если есть муляжи) по количеству игроков в команде – это поляны. По сигналу каждый игрок собирает со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своей поляны в корзину по одному грибу, возвращается и переда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ёт корзину следующему участнику,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вы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игрывает команда, которая быстрее соберёт все «свои» грибы.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«Посади и собери картофель»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апротив каждой команды лежат по три-пять небольших кружка-лунки (обручи, или круги можно нарисо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вать мелом). в руках у детей, стоящих впереди колонн, небольшие мешки с маленькими мячами, или мешочками с песком или  шариками от «киндер-сюрпризов» по   количеству лунок. По сигналу первые но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мера в колоннах бегут к лункам, «сажают» в каждую по «картофелине» и возвращаются обратно к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команде. Передают мешочек вторым номе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рам, которые бегут и собирают «картофель» и т.д. побеждает команда, первой закончившая задание. При «посадке» «картофель» должен ле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жать в лунке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сли картофелина выкатится, то ребёнок обязан её вер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нуть на место.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«через ручейки»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апротив команд обозначены (шнурами, скакалками или нарисованы мелом)2-3 ручейка шириной 80-100 см. По команде первые номера бегут до ориентира (кегля, стул, стена), перепрыгивая с разбега ручейки, обегают ориентир и опять преодолевают ручьи. Под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бежав к своей команде, передают эстафету с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ледующему. 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Побеждает команда,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который никто не замочил ног в ручье и закончившая эста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фету первой.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«дождевики»,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напротив каждой команды рисуются три-четыре лужи, а первым игрокам надевают болотные сапоги больших размеров. По команде они надевают сапоги и бегут до ориентира, оббегая лужи, воз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вращаются к команде и отдают сапоги следующему и т.д. побеждает команда, которая быстрее и лучше справилась с заданием.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6.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«охотники»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обегая до баскетбольного щита (мишени), каждый участ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ник должен попасть в него  маленьким резиновым мячом. если игрок не попадает, то продолжает до тех пор пока мяч не коснётся щита. Побеждает команда, которая быстрее и точнее справилась с за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данием.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«сбор урожая»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оманды выстраиваются в шеренги одна против дру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гой. Первым в каждой команде даётся большой мяч (волейбольный, футбольный, большой резиновый или баскетбольный). По сигналу они передают мяч своим соседям в руки, а те передают дальше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огда мяч дойдёт до последнего игрока, он должен ударить мяч об пол, поймать его и вернуть соседу. дальше мяч передаётся из рук в руки уже в об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ратном направлении. когда мяч вернётся к первому игроку, он должен его поднять над головой. Побеждает команда, которая раньше закончит передачу мяча. Как правило, детям нравится такая эстафета, поэтому её можно повторить и изменить, передавая мяч в колоннах над головой, под ногами.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«туристы»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ольшая эстафета. команды преодолевают различные пре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пятствия. например: перепрыгнуть через нарисованную лужу, пробе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жать по мостику-скамейке, пролезть под барьером, дотронуться до стены или оббежать ориентир, передавая эстафету следующему. Пре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пятствия можно сделать самые разнообразные в зависимости от инвен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таря, который есть в наличии.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эти «весёлые старты» можно проводить как в спортивном зале</w:t>
                  </w:r>
                  <w:r w:rsidR="00A9408E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так и на стадионе или в тундре во время Похода, здесь уже можно использо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вать природные материалы и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препятствия.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844C5A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 xml:space="preserve">8.4. «весёлые старты»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A9408E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цель:</w:t>
                  </w:r>
                  <w:r w:rsidR="00A9408E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п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риобщение</w:t>
                  </w:r>
                  <w:r w:rsidR="000A3A5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детей к культуре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, развитие физических качеств: ловкости, быстроты, пр</w:t>
                  </w:r>
                  <w:r w:rsidR="000A3A50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ыгучести, ловкости, координации, 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а также формирование внимательности, сплочённости в команде, смелости.</w:t>
                  </w:r>
                  <w:proofErr w:type="gramEnd"/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0A3A5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участники: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учащиеся 5-9 классов.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детей распределить по командам, а они уже придумывают названия, связан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ные с народами севера: каюры, оленята, оленеводы, медведи и т.д.</w:t>
                  </w:r>
                </w:p>
                <w:p w:rsidR="00796466" w:rsidRPr="000A3A50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b/>
                      <w:color w:val="333333"/>
                      <w:sz w:val="20"/>
                      <w:szCs w:val="20"/>
                      <w:lang w:eastAsia="ru-RU"/>
                    </w:rPr>
                  </w:pPr>
                  <w:r w:rsidRPr="000A3A50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эстафеты: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1.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бег в снегоступах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(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зготовить можно самостоятельно).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2.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участники команд делятся по два: один – олень, другой – каюр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калка накидывается на участника оленя, каюр держится за ручки ска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калки. По команде игроки начинают бег, возле стены спортзала (или ориентира) они меняются ролями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обежав до команды, скакалку пе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редают следующей паре и т.д.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3.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команды по очереди бросают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аут на рога (по одиночной неподвижной цели), которые находятся на расстоянии 3-5 метров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ыигрывает ко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манда, выполнившая больше точных бросков, то есть больше раз заар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канившая рога. (в следующие соревнования, в следующую годовщину можно изменить и усложнить это соревнование: бросок по медленно движущейся цели, по нескольким неподвижным целям, расположен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ным в разброс в полуметре друг от друга, по быстро движущейся цели с места или с ходу).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4.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эстафета – каюр и собаки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гроки команд делятся на тройки: двое – 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баки, один – каюр. каюр берёт за руки стоящих впереди собак. По ко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манде каждая «упряжка» начинает бег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гибает ориентир (кеглю, стул) или несколько ориентиров (бежит змейкой), стараясь их не сбить, воз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вращается и передаёт эстафету следующей «упряжке».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5.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Прыжки через нарты (выполняются с прямого разбега способом «со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гнув ноги»)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ля прыжков используются нарты высотой не более 50 см и шириной 50-60 см (нарты можно заменить низкими скамейками, поставленными по две).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6.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игра похожа на «вызов номеров»,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на расстоянии 5 метров под стул ста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вится предмет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частники команд рассчитываются по порядку но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меров. По команде, называя любой номер, игроки под этим номером должны схватить этот предмет и поставить его на стул, за это даётся одно очко команде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ыигрывает команда, набравшая наибольшее число очков.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7.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игра  «оседлай оленя</w:t>
                  </w:r>
                  <w:proofErr w:type="gramStart"/>
                  <w:r w:rsidR="00A9408E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="00A9408E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</w:t>
                  </w:r>
                  <w:proofErr w:type="gramStart"/>
                  <w:r w:rsidR="00A9408E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ызываются по два человека от команды, кото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рые встают возле стула (стул со спинкой). Под музыку дети бегут по кругу, вокруг стула. После того как музыка останавливается каждый должен сесть на стул лицом к спинке, взявшись за неё р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уками – т.е. оседлать «оленя».</w:t>
                  </w:r>
                  <w:r w:rsidR="007D405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В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ыигрывает команда, которая больше раз победит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ожно игру провести со всеми игроками сразу, если позволяет поме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щение и количество стульев, которых должно быть на один меньше, чем игроков. кто остаётся без стула, выбывает из игры и забирает с 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бой ещё один стул. игра продолжается до тех пор, пока не останется один участник, а выигрывает команда, чей это игрок остался.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hanging="360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8.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Перетягивание каната.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можно также добавить на следующих соревнованиях, посвящённых </w:t>
                  </w:r>
                  <w:proofErr w:type="spell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корякии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и такие соревнования: стрельба из лука, метание копья, колка дров.</w:t>
                  </w:r>
                </w:p>
                <w:p w:rsidR="00796466" w:rsidRPr="00796466" w:rsidRDefault="00644301" w:rsidP="00796466">
                  <w:pPr>
                    <w:spacing w:before="120" w:after="120" w:line="360" w:lineRule="auto"/>
                    <w:ind w:left="360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Таблица п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t>римерных бесед на тему «здоровый образ жизни»</w:t>
                  </w:r>
                </w:p>
                <w:tbl>
                  <w:tblPr>
                    <w:tblW w:w="0" w:type="auto"/>
                    <w:jc w:val="center"/>
                    <w:tblInd w:w="360" w:type="dxa"/>
                    <w:tblBorders>
                      <w:top w:val="single" w:sz="4" w:space="0" w:color="000000" w:themeColor="text1"/>
                      <w:left w:val="single" w:sz="4" w:space="0" w:color="000000" w:themeColor="text1"/>
                      <w:bottom w:val="single" w:sz="4" w:space="0" w:color="000000" w:themeColor="text1"/>
                      <w:right w:val="single" w:sz="4" w:space="0" w:color="000000" w:themeColor="text1"/>
                    </w:tblBorders>
                    <w:tblLook w:val="04A0" w:firstRow="1" w:lastRow="0" w:firstColumn="1" w:lastColumn="0" w:noHBand="0" w:noVBand="1"/>
                  </w:tblPr>
                  <w:tblGrid>
                    <w:gridCol w:w="779"/>
                    <w:gridCol w:w="2810"/>
                    <w:gridCol w:w="2811"/>
                    <w:gridCol w:w="2811"/>
                  </w:tblGrid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vMerge w:val="restart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432" w:type="dxa"/>
                        <w:gridSpan w:val="3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классы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1-4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5-7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8-9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8432" w:type="dxa"/>
                        <w:gridSpan w:val="3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цикл бесед «гигиена школьника»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«чтобы зубы не бо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лели»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«здоровые привычки – здоровый образ жизни»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«зависимость здоро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вого образа жизни от окружающей среды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«беречь глаз, как алмаз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«я здоровье сберегу, сам себе я помогу»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«вредные привычки и здоровье человека»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4.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«чистота залог здо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ровья»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«кто наши враги»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«здоровье человека </w:t>
                        </w:r>
                        <w:r w:rsidR="001263FA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21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века»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«о хороших Привыч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ках»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«о, спорт, ты – мир»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«гармония тела и духа»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«умеем отдыхать»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«от тюрьмы и от сумы </w:t>
                        </w:r>
                        <w:proofErr w:type="gramStart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на</w:t>
                        </w:r>
                        <w:proofErr w:type="gramEnd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зарекайся»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«кушайте на здоро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вье»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«загадка доктора не</w:t>
                        </w:r>
                        <w:r w:rsidR="001263FA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болита</w:t>
                        </w:r>
                        <w:proofErr w:type="spellEnd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«режим питания»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«прелести «свобод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ной любви»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«ты и телевизор»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«вредные привычки и их преодоление»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«умение управлять собой»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</w:t>
                        </w:r>
                        <w:proofErr w:type="spellStart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тв</w:t>
                        </w:r>
                        <w:proofErr w:type="spellEnd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 + здоровье»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«пока горит свеча»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«крик о помощи»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«твой режим дня»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«здоровый образ жизни – главное условие профилак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тики возникновения вредных привычек»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«Прощайте нарко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тики»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«не видать грязну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лям счастья»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«бросай курить – ты уже не маленький»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«суд над наркома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нией»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12.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«смейся на здоро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вье»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«память: как её тре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нировать»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«исцели себя сам»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13.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цикл классных часов «как уберечь себя от 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беды»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«особенности влия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ния токсических ве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 xml:space="preserve">ществ на развитие 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организма человека»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«экзамены без стресса»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lastRenderedPageBreak/>
                          <w:t>14.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цикл классных часов «наше здоровье в наших руках»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сотвори себя сам»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«сделай правильный выбор»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15.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инструктаж по пре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дупреждению трав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матизма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«нет наркотикам!»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«разговор на чи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стоту»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16.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занятия по профи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лактике травматизма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«о </w:t>
                        </w:r>
                        <w:proofErr w:type="spellStart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вич</w:t>
                        </w:r>
                        <w:proofErr w:type="spellEnd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-инфекции»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 xml:space="preserve">«внимание </w:t>
                        </w:r>
                        <w:proofErr w:type="spellStart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спид</w:t>
                        </w:r>
                        <w:proofErr w:type="spellEnd"/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796466" w:rsidRPr="00796466" w:rsidTr="00796466">
                    <w:trPr>
                      <w:jc w:val="center"/>
                    </w:trPr>
                    <w:tc>
                      <w:tcPr>
                        <w:tcW w:w="779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10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занятия по профи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лактике наркомании</w:t>
                        </w:r>
                      </w:p>
                    </w:tc>
                    <w:tc>
                      <w:tcPr>
                        <w:tcW w:w="2811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hideMark/>
                      </w:tcPr>
                      <w:p w:rsidR="00796466" w:rsidRPr="00796466" w:rsidRDefault="00796466" w:rsidP="00796466">
                        <w:pPr>
                          <w:spacing w:before="120" w:after="120" w:line="360" w:lineRule="auto"/>
                          <w:jc w:val="center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t>занятия по профи</w:t>
                        </w:r>
                        <w:r w:rsidRPr="00796466">
                          <w:rPr>
                            <w:rFonts w:ascii="Times New Roman" w:eastAsia="Times New Roman" w:hAnsi="Times New Roman" w:cs="Times New Roman"/>
                            <w:color w:val="333333"/>
                            <w:sz w:val="28"/>
                            <w:szCs w:val="28"/>
                            <w:lang w:eastAsia="ru-RU"/>
                          </w:rPr>
                          <w:softHyphen/>
                          <w:t>лактике травматизма</w:t>
                        </w:r>
                      </w:p>
                    </w:tc>
                  </w:tr>
                </w:tbl>
                <w:p w:rsidR="00796466" w:rsidRDefault="00796466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Pr="00796466" w:rsidRDefault="00E22DA4" w:rsidP="00796466">
                  <w:pPr>
                    <w:spacing w:before="120" w:after="120" w:line="360" w:lineRule="auto"/>
                    <w:ind w:left="360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b/>
                      <w:i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8.8. беседа в 1-4 классах «чистота – залог здоровья».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644301">
                    <w:rPr>
                      <w:rFonts w:ascii="Times New Roman" w:eastAsia="Times New Roman" w:hAnsi="Times New Roman" w:cs="Times New Roman"/>
                      <w:b/>
                      <w:color w:val="333333"/>
                      <w:sz w:val="28"/>
                      <w:szCs w:val="28"/>
                      <w:lang w:eastAsia="ru-RU"/>
                    </w:rPr>
                    <w:t>цель: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дать представление о личной гигиене каждого человека, помочь сформировать основные правила гигиены, развивать стремление быть чистым и здоровым.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- личная гигиена – это навыки чистоты и опрятности, которым вас учат родители, уч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ителя</w:t>
                  </w:r>
                  <w:proofErr w:type="gramStart"/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ч</w:t>
                  </w:r>
                  <w:proofErr w:type="gramEnd"/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тобы быть чистым, нужно прежде всего</w:t>
                  </w:r>
                  <w:r w:rsidR="001263F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утром умыться.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утром проснувшись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люблю водой умываться.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ведь на новый день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вчерашним лицом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нехорошо смотреть!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как вы поняли слова автора?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молодцы, ребята! действительно, неумытый человек чувствует себя очень плохо. После зарядки каждому из вас необходимо умыться прохладной водой, чтобы быть бодрым, встретить день с радостным настроением.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сейчас послушайте стихотворение «аист моется». Подумайте, что сказал поэт про аиста? какая это птица?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360" w:lineRule="auto"/>
                    <w:rPr>
                      <w:rFonts w:ascii="Times New Roman" w:eastAsiaTheme="minorEastAsia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ectPr w:rsidR="00796466" w:rsidRPr="00796466" w:rsidSect="006C5826">
                      <w:type w:val="nextColumn"/>
                      <w:pgSz w:w="12240" w:h="15840"/>
                      <w:pgMar w:top="1134" w:right="1701" w:bottom="1134" w:left="1701" w:header="720" w:footer="720" w:gutter="0"/>
                      <w:cols w:space="720"/>
                    </w:sectPr>
                  </w:pP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на воде под ивняком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ходит аист босиком,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Потому что эта птица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 утрам привыкла мыться.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клювом трогает лозу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 себя трясёт росу,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и под душем серебристым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моет шею чисто-чисто.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 не хнычет: «ой, беда,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ой, холодная вода!»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0" w:line="360" w:lineRule="auto"/>
                    <w:rPr>
                      <w:rFonts w:ascii="Times New Roman" w:eastAsiaTheme="minorEastAsia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ectPr w:rsidR="00796466" w:rsidRPr="00796466" w:rsidSect="006C5826">
                      <w:type w:val="nextColumn"/>
                      <w:pgSz w:w="12240" w:h="15840"/>
                      <w:pgMar w:top="1134" w:right="1701" w:bottom="1134" w:left="1701" w:header="720" w:footer="720" w:gutter="0"/>
                      <w:cols w:space="720"/>
                    </w:sectPr>
                  </w:pP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- аист принимает «серебристый душ», не боится холодной воды, и каждое утро моет своё тело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что такое тело для человека?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учитель вызывает одного из ребят и, обведя одним движением руки его голову, туловище, руки, ноги, объясняет, что всё это в целом и называ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ется телом человека.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а чем покрыто наше тело? … для чего нужна кожа? …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учитель предлагает детям рассмотреть кисти рук, пальцы, ногти, кожу на своих руках, обращает внимание на то, что кожа гладкая, эластичная, она спосо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бна растягиваться при движениях,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но чтобы она всегда была такой, за ней необходимо правильно ухаживать, её необходимо содержать в чистоте.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умеете ли вы правильно умываться? знаете ли вы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,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ребята, что нужно делать, какие правила соблюдать, чтобы содержать своё тело в чистоте (от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веты ребят):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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Прежде всего, необходимо подготовить к умыванию всё не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обходимое: мыло, полотенце, в тазик для умывания налить тёплую (прохладную) воду (в селе только привозная вода);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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Полотенце следует повесить на вешалку, гвоздик или на спинку стула, а не накидывать себе на шею или плечи, потому что во время умывания на полотенце могут попасть брызги, оно будет мок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рым и грязным;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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умываться лучше всего раздетым до пояса или в трусиках и майке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сли в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помещении прохладно, то умываться нужно одетым, за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катав рукава;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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 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умываясь, следует, прежде всего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намочить руки, намылить из до появления обильной пены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т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ереть не только ладони, но и тыль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ную сторону поверхности кисти. следует хорошо смыть мыльную пену, проверить чистоту ногтей;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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затем чистыми руками вымыть лицо, шею, уши;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left="720" w:firstLine="709"/>
                    <w:contextualSpacing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Wingdings" w:eastAsia="Wingdings" w:hAnsi="Wingdings" w:cs="Wingdings"/>
                      <w:color w:val="333333"/>
                      <w:sz w:val="28"/>
                      <w:szCs w:val="28"/>
                      <w:lang w:eastAsia="ru-RU"/>
                    </w:rPr>
                    <w:t></w:t>
                  </w:r>
                  <w:r w:rsidRPr="00796466">
                    <w:rPr>
                      <w:rFonts w:ascii="Times New Roman" w:eastAsia="Wingdings" w:hAnsi="Times New Roman" w:cs="Times New Roman"/>
                      <w:color w:val="333333"/>
                      <w:sz w:val="14"/>
                      <w:szCs w:val="14"/>
                      <w:lang w:eastAsia="ru-RU"/>
                    </w:rPr>
                    <w:t xml:space="preserve">   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После умывания следует вытереться н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асухо чистым сухим полотенцем.  </w:t>
                  </w:r>
                  <w:proofErr w:type="spellStart"/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каждого</w:t>
                  </w:r>
                  <w:proofErr w:type="spell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должно быть своё полотенце.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-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соблюдаете ли вы эти правила? В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се ли хорошо  моют лицо, шею, уши? Послушайте стихотворение «странный загар» и скажите, 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есть ли у нас дети, похожие на 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ндрюш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?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360" w:lineRule="auto"/>
                    <w:rPr>
                      <w:rFonts w:ascii="Times New Roman" w:eastAsiaTheme="minorEastAsia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ectPr w:rsidR="00796466" w:rsidRPr="00796466" w:rsidSect="006C5826">
                      <w:type w:val="nextColumn"/>
                      <w:pgSz w:w="12240" w:h="15840"/>
                      <w:pgMar w:top="1134" w:right="1701" w:bottom="1134" w:left="1701" w:header="720" w:footer="720" w:gutter="0"/>
                      <w:cols w:space="720"/>
                    </w:sectPr>
                  </w:pPr>
                </w:p>
                <w:p w:rsidR="00796466" w:rsidRPr="00796466" w:rsidRDefault="00644301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К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 у нашего Андрюши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почернели странно уши.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только уши? только уши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почернели у Андрюши?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отчего же почернели?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просто уши загорели…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- только уши? только уши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загорели у Андрюши?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360" w:lineRule="auto"/>
                    <w:rPr>
                      <w:rFonts w:ascii="Times New Roman" w:eastAsiaTheme="minorEastAsia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ectPr w:rsidR="00796466" w:rsidRPr="00796466" w:rsidSect="006C5826">
                      <w:type w:val="nextColumn"/>
                      <w:pgSz w:w="12240" w:h="15840"/>
                      <w:pgMar w:top="1134" w:right="1701" w:bottom="1134" w:left="1701" w:header="720" w:footer="720" w:gutter="0"/>
                      <w:cols w:space="720"/>
                    </w:sectPr>
                  </w:pP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- Очень важно содержать в чистоте кожу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чистой коже не могут жить микробы, они быстро погибают, так как кожа выделяет особые веще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ства, которые способны убивать микробы. Запомните: чистая кожа – враг микробов! Когда вы работаете, играете, то прикасаетесь к различным пред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метам, и, естественно, пачкаете руки. Поэтому сразу же по возвращении до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мой, прежде чем сесть за стол, вы должны очень хорошо вымыть руки, 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блюдая все правила, о которых мы </w:t>
                  </w:r>
                  <w:r w:rsidR="00661C3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с вами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сегодня говорили.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Послушайте стихотворение «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Оладушки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»: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360" w:lineRule="auto"/>
                    <w:rPr>
                      <w:rFonts w:ascii="Times New Roman" w:eastAsiaTheme="minorEastAsia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ectPr w:rsidR="00796466" w:rsidRPr="00796466" w:rsidSect="006C5826">
                      <w:type w:val="nextColumn"/>
                      <w:pgSz w:w="12240" w:h="15840"/>
                      <w:pgMar w:top="1134" w:right="1701" w:bottom="1134" w:left="1701" w:header="720" w:footer="720" w:gutter="0"/>
                      <w:cols w:space="720"/>
                    </w:sectPr>
                  </w:pP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вкусные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оладушки</w:t>
                  </w:r>
                  <w:proofErr w:type="gramEnd"/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печёт на плитке бабушка.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горячие, отличные,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 корочкой коричневой.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но мне сказала бабушка: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- с секретами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оладушки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ещё сказала бабушка: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- кусаются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оладушки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кусаются за пальчики, 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коль пальчики запачканы.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поэтому, поэтому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оладушки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 секретами.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 я секрет открою,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лишь пальчики помою.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360" w:lineRule="auto"/>
                    <w:rPr>
                      <w:rFonts w:ascii="Times New Roman" w:eastAsiaTheme="minorEastAsia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ectPr w:rsidR="00796466" w:rsidRPr="00796466" w:rsidSect="006C5826">
                      <w:type w:val="nextColumn"/>
                      <w:pgSz w:w="12240" w:h="15840"/>
                      <w:pgMar w:top="1134" w:right="1701" w:bottom="1134" w:left="1701" w:header="720" w:footer="720" w:gutter="0"/>
                      <w:cols w:space="720"/>
                    </w:sectPr>
                  </w:pPr>
                </w:p>
                <w:p w:rsidR="00796466" w:rsidRPr="00796466" w:rsidRDefault="00644301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 xml:space="preserve">- Какой секрет у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оладушек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?  К</w:t>
                  </w:r>
                  <w:r w:rsidR="00796466"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ак открыть секрет, что для этого нужно сделать?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Руки также обязательно следует тщательно мыть после посещения туалета, после игры с животными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у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кого из вас, ребята, есть домашние жи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вотные? кто из вас моет руки после игры с ними? (ответы детей)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Особенно тщательно следует мыть руки после игры с кошкой или 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бакой, которые не имеют хозяина, живут во дворе, на чердаке или в подвале, потому что от них можно заразиться, очень долго и тяжело болеть.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Давайте скажем все вместе и запомним: «руки нужно мыть часто и чи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сто!»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- Некоторые дети моют руки, но не обращают внимания на свои ногти. У таких ребят ногти на руках обведены чёрной ка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ёмкой грязи,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а в ней могут быть различные микробы и яйца глистов. Поэтому ногти необходимо под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стригать, кроме того, длинные ногти опасны – во время игры ими можно п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ранить себя и своего товарища,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но не все дети могут самостоятельно под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стригать ногти. Сделать это вам помогут взрослые – родители, старшие дети в семье. Никогда нельзя грызть ногти. Только у неаккуратного, неряшливого ребёнка могут быть грязные руки с обкусанными, плохо подстриженными ногтями. Видеть такие руки у детей очень неприятно всем окружающим.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Когда вы идёте в столовую, то обязательно моете руки. Там нет для каждого из вас полотенца, чтобы вытереть руки, но его может заменить одна вещь, которая так необходима для каждого из вас.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Послушайте и скажите, что это: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Лёг в карман и караулю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Рёву, плаксу и грязнулю.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Им утру потоки слёз.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Не забуду и про нос.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Таким маленьким «полотенцем» вам может послужить чистый носо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вой платок. Когда вы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возвращаетесь домой после занятий, то обязательно его постирайте и погладьте, приготовьте для следующего дня. Не ждите, чтобы это сделали за вас родители, взрослые в семье.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Ребятам предлагается положить руки ладошками на стол. Учитель про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ходит по рядам, проверяет чистоту рук, состояние ногтей, наличие носового платка, затем сообщает всем о результатах проверки, называют имена самых аккуратных детей, даёт советы тем, кто не достаточно соблюдает правила личной гигиены.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- Ежедневно перед сном нужно мыть ноги, так как они потеют, загряз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няются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е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сли вы привыкните мыть ноги прохладной водой комнатной темпе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ратуры, то будете легче засыпать и меньше болеть.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Кожа защищает наше тело от болезней, но если за ней ухаживать, она становится грязной, и грубой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 Перестаёт защищать наше тело. и, кроме того, неряшливые люди всегда неприятны окружающим. Поэтому всё тело нужно мыть не реже одного раза в неделю дома в ванне, под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душем или набрав в большой таз воды, а так же и в бане. Мыться обязательно тёплой водой, те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>реть тело мочалкой с мылом. После мытья следует надеть чистое бельё.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Очень тщательно следует промывать волосы, так как на них и между ними накапливается много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кожного жира, грязи и пыли. Поэтому жела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softHyphen/>
                    <w:t xml:space="preserve">тельно, чтобы </w:t>
                  </w:r>
                  <w:r w:rsidR="00644301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мальчики стригли волосы коротко,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а девочкам с длинными волосами, нужно мыть голову не реже одного раза в неделю, после мытья тщательно их расчёсывать только свое расчёской, гребнем. Если есть косы, то в них хорошо вплести чистые, проглаженные ленты, сделать бант, что очень украсит причёску.</w:t>
                  </w:r>
                </w:p>
                <w:p w:rsidR="00796466" w:rsidRPr="00796466" w:rsidRDefault="00796466" w:rsidP="00796466">
                  <w:pPr>
                    <w:spacing w:before="120" w:after="120" w:line="360" w:lineRule="auto"/>
                    <w:ind w:firstLine="709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 чистоте и порядке необходимо содержать свою одежду, обувь, все свои вещи – портфель, книги, тетради и другое.</w:t>
                  </w:r>
                </w:p>
                <w:p w:rsidR="00796466" w:rsidRDefault="00796466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вот наша беседа подошла к концу, я надеюсь, что вы будете соблюдать 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всё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о чём мы сегодня говорили, будете красивыми и опрятными.</w:t>
                  </w:r>
                </w:p>
                <w:p w:rsidR="00E22DA4" w:rsidRDefault="00E22DA4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Default="00E22DA4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E22DA4" w:rsidRPr="00796466" w:rsidRDefault="00E22DA4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Урок физкультуры в старших 7-9 классах: Подтягивание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девочек на низкой перекладине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.</w:t>
                  </w:r>
                  <w:proofErr w:type="gramEnd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796466" w:rsidRPr="00796466" w:rsidRDefault="00796466" w:rsidP="00796466">
                  <w:pPr>
                    <w:tabs>
                      <w:tab w:val="center" w:pos="4677"/>
                    </w:tabs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ab/>
                    <w:t xml:space="preserve">                                                   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438650" cy="3048000"/>
                        <wp:effectExtent l="19050" t="0" r="0" b="0"/>
                        <wp:docPr id="1" name="Рисунок 1" descr="http://school-ilpir.edusite.ru/images/p18_clip_image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school-ilpir.edusite.ru/images/p18_clip_image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3865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4057650" cy="3048000"/>
                        <wp:effectExtent l="19050" t="0" r="0" b="0"/>
                        <wp:docPr id="2" name="Рисунок 2" descr="http://school-ilpir.edusite.ru/images/p18_clip_image00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school-ilpir.edusite.ru/images/p18_clip_image00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05765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  <w:t>построение.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br/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 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 xml:space="preserve">                                                                                                                  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12470C" w:rsidRDefault="0012470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12470C" w:rsidRDefault="0012470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12470C" w:rsidRDefault="0012470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12470C" w:rsidRDefault="0012470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12470C" w:rsidRPr="00796466" w:rsidRDefault="0012470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Подтягивание мальчиков на высокой перекладине.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>
                        <wp:extent cx="4391025" cy="3048000"/>
                        <wp:effectExtent l="19050" t="0" r="9525" b="0"/>
                        <wp:docPr id="3" name="Рисунок 3" descr="http://school-ilpir.edusite.ru/images/p18_clip_image00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school-ilpir.edusite.ru/images/p18_clip_image00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91025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844C5A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844C5A" w:rsidRPr="00796466" w:rsidRDefault="00844C5A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Конкурсная программа «а ну-ка, парни!</w:t>
                  </w:r>
                  <w:r w:rsidR="00844C5A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»</w:t>
                  </w:r>
                </w:p>
                <w:p w:rsidR="00C61567" w:rsidRDefault="00796466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410075" cy="3048000"/>
                        <wp:effectExtent l="19050" t="0" r="9525" b="0"/>
                        <wp:docPr id="4" name="Рисунок 4" descr="http://school-ilpir.edusite.ru/images/p18_clip_image00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school-ilpir.edusite.ru/images/p18_clip_image00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0075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1567" w:rsidRDefault="00C61567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>
                        <wp:extent cx="4410075" cy="3209925"/>
                        <wp:effectExtent l="19050" t="0" r="9525" b="0"/>
                        <wp:docPr id="5" name="Рисунок 5" descr="http://school-ilpir.edusite.ru/images/p18_clip_image00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school-ilpir.edusite.ru/images/p18_clip_image00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0075" cy="3209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конкурсная программа «а ну-ка, парни</w:t>
                  </w:r>
                  <w:r w:rsidR="00AA34D2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!»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457700" cy="3048000"/>
                        <wp:effectExtent l="19050" t="0" r="0" b="0"/>
                        <wp:docPr id="6" name="Рисунок 6" descr="http://school-ilpir.edusite.ru/images/p18_clip_image0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chool-ilpir.edusite.ru/images/p18_clip_image0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770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drawing>
                      <wp:inline distT="0" distB="0" distL="0" distR="0">
                        <wp:extent cx="4457700" cy="3209925"/>
                        <wp:effectExtent l="19050" t="0" r="0" b="0"/>
                        <wp:docPr id="7" name="Рисунок 7" descr="http://school-ilpir.edusite.ru/images/p18_clip_image01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http://school-ilpir.edusite.ru/images/p18_clip_image01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57700" cy="32099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«День здоровья» - выезд на природу, катание на санках, снегоходах</w:t>
                  </w:r>
                  <w:proofErr w:type="gramStart"/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C6156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.</w:t>
                  </w:r>
                  <w:proofErr w:type="gramEnd"/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14850" cy="3028950"/>
                        <wp:effectExtent l="19050" t="0" r="0" b="0"/>
                        <wp:docPr id="8" name="Рисунок 8" descr="http://school-ilpir.edusite.ru/images/p18_clip_image01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http://school-ilpir.edusite.ru/images/p18_clip_image01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14850" cy="302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486275" cy="3048000"/>
                        <wp:effectExtent l="19050" t="0" r="9525" b="0"/>
                        <wp:docPr id="9" name="Рисунок 9" descr="http://school-ilpir.edusite.ru/images/p18_clip_image017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http://school-ilpir.edusite.ru/images/p18_clip_image017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86275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33900" cy="3619500"/>
                        <wp:effectExtent l="19050" t="0" r="0" b="0"/>
                        <wp:docPr id="10" name="Рисунок 10" descr="http://school-ilpir.edusite.ru/images/p18_clip_image01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http://school-ilpir.edusite.ru/images/p18_clip_image01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33900" cy="3619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Pr="00796466" w:rsidRDefault="002C0BA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1D6A53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Выезд на природу.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52950" cy="3048000"/>
                        <wp:effectExtent l="19050" t="0" r="0" b="0"/>
                        <wp:docPr id="11" name="Рисунок 11" descr="http://school-ilpir.edusite.ru/images/p18_clip_image0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://school-ilpir.edusite.ru/images/p18_clip_image0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52950" cy="304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05325" cy="3105150"/>
                        <wp:effectExtent l="19050" t="0" r="9525" b="0"/>
                        <wp:docPr id="12" name="Рисунок 12" descr="http://school-ilpir.edusite.ru/images/p18_clip_image02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://school-ilpir.edusite.ru/images/p18_clip_image02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05325" cy="3105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Pr="00796466" w:rsidRDefault="002C0BAC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Оборудование спортзала:</w:t>
                  </w:r>
                  <w:r w:rsidR="00FA7497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барьеры</w:t>
                  </w:r>
                  <w:r w:rsidR="002C0BAC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, </w:t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 xml:space="preserve"> сделанные своими руками.</w:t>
                  </w:r>
                </w:p>
                <w:p w:rsidR="00796466" w:rsidRPr="00796466" w:rsidRDefault="00796466" w:rsidP="00796466">
                  <w:pPr>
                    <w:tabs>
                      <w:tab w:val="left" w:pos="4207"/>
                    </w:tabs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33900" cy="4067175"/>
                        <wp:effectExtent l="19050" t="0" r="0" b="0"/>
                        <wp:docPr id="13" name="Рисунок 13" descr="http://school-ilpir.edusite.ru/images/p18_clip_image025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://school-ilpir.edusite.ru/images/p18_clip_image025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33900" cy="406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352925" cy="4191000"/>
                        <wp:effectExtent l="19050" t="0" r="9525" b="0"/>
                        <wp:docPr id="14" name="Рисунок 14" descr="http://school-ilpir.edusite.ru/images/clip_image027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://school-ilpir.edusite.ru/images/clip_image027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352925" cy="419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ab/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tabs>
                      <w:tab w:val="left" w:pos="4095"/>
                    </w:tabs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ab/>
                  </w:r>
                </w:p>
                <w:p w:rsidR="00796466" w:rsidRPr="00796466" w:rsidRDefault="00796466" w:rsidP="00796466">
                  <w:pPr>
                    <w:tabs>
                      <w:tab w:val="left" w:pos="4095"/>
                    </w:tabs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tabs>
                      <w:tab w:val="left" w:pos="4095"/>
                    </w:tabs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tabs>
                      <w:tab w:val="left" w:pos="4095"/>
                    </w:tabs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Гимнастическая стенка с навесными перекладинами для подтягивания.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610100" cy="4038600"/>
                        <wp:effectExtent l="19050" t="0" r="0" b="0"/>
                        <wp:docPr id="15" name="Рисунок 15" descr="http://school-ilpir.edusite.ru/images/p18_clip_image02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://school-ilpir.edusite.ru/images/p18_clip_image02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10100" cy="403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tabs>
                      <w:tab w:val="left" w:pos="4132"/>
                    </w:tabs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ab/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5810250" cy="4238625"/>
                        <wp:effectExtent l="19050" t="0" r="0" b="0"/>
                        <wp:docPr id="16" name="Рисунок 16" descr="http://school-ilpir.edusite.ru/images/p18_tennis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://school-ilpir.edusite.ru/images/p18_tennis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10250" cy="42386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Default="00796466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Pr="00796466" w:rsidRDefault="002C0BAC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Баскетбольное кольцо для отработки бросков.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43425" cy="4191000"/>
                        <wp:effectExtent l="19050" t="0" r="9525" b="0"/>
                        <wp:docPr id="17" name="Рисунок 17" descr="http://school-ilpir.edusite.ru/images/clip_image033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http://school-ilpir.edusite.ru/images/clip_image033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43425" cy="419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533900" cy="4191000"/>
                        <wp:effectExtent l="19050" t="0" r="0" b="0"/>
                        <wp:docPr id="18" name="Рисунок 18" descr="http://school-ilpir.edusite.ru/images/clip_image035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http://school-ilpir.edusite.ru/images/clip_image035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33900" cy="419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center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C0BAC" w:rsidRDefault="00796466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2C0BAC" w:rsidRDefault="002C0BAC" w:rsidP="00796466">
                  <w:pPr>
                    <w:spacing w:after="150" w:line="240" w:lineRule="auto"/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</w:pPr>
                </w:p>
                <w:p w:rsidR="00796466" w:rsidRPr="00796466" w:rsidRDefault="00796466" w:rsidP="00796466">
                  <w:pPr>
                    <w:spacing w:after="15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33333"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4686300" cy="4105275"/>
                        <wp:effectExtent l="19050" t="0" r="0" b="0"/>
                        <wp:docPr id="19" name="Рисунок 19" descr="http://school-ilpir.edusite.ru/images/tennis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http://school-ilpir.edusite.ru/images/tennis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86300" cy="41052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lastRenderedPageBreak/>
                    <w:t>Стол для игры в настольный теннис.</w:t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Verdana" w:eastAsia="Times New Roman" w:hAnsi="Verdana" w:cs="Times New Roman"/>
                      <w:noProof/>
                      <w:color w:val="333333"/>
                      <w:sz w:val="20"/>
                      <w:szCs w:val="20"/>
                      <w:lang w:eastAsia="ru-RU"/>
                    </w:rPr>
                    <w:drawing>
                      <wp:inline distT="0" distB="0" distL="0" distR="0">
                        <wp:extent cx="4600575" cy="4419600"/>
                        <wp:effectExtent l="19050" t="0" r="9525" b="0"/>
                        <wp:docPr id="20" name="Рисунок 20" descr="http://school-ilpir.edusite.ru/images/p18_clip_image039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://school-ilpir.edusite.ru/images/p18_clip_image039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00575" cy="441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96466" w:rsidRPr="00796466" w:rsidRDefault="00796466" w:rsidP="00796466">
                  <w:pPr>
                    <w:spacing w:after="150" w:line="240" w:lineRule="auto"/>
                    <w:jc w:val="both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796466" w:rsidRPr="00796466" w:rsidRDefault="00796466" w:rsidP="00314F09">
                  <w:pPr>
                    <w:spacing w:after="15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  <w:r w:rsidRPr="00796466"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796466" w:rsidRPr="007964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796466" w:rsidRPr="007964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796466" w:rsidRPr="00796466" w:rsidRDefault="00796466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96466" w:rsidRPr="00796466">
              <w:trPr>
                <w:tblCellSpacing w:w="0" w:type="dxa"/>
              </w:trPr>
              <w:tc>
                <w:tcPr>
                  <w:tcW w:w="0" w:type="auto"/>
                  <w:gridSpan w:val="2"/>
                  <w:vAlign w:val="bottom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6"/>
                    <w:gridCol w:w="126"/>
                    <w:gridCol w:w="126"/>
                  </w:tblGrid>
                  <w:tr w:rsidR="00314F09" w:rsidRPr="00796466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14F09" w:rsidRPr="00796466" w:rsidRDefault="00314F09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14F09" w:rsidRPr="00796466" w:rsidRDefault="00314F09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314F09" w:rsidRPr="00796466" w:rsidRDefault="00314F09" w:rsidP="00796466">
                        <w:pPr>
                          <w:spacing w:after="0" w:line="240" w:lineRule="auto"/>
                          <w:rPr>
                            <w:rFonts w:ascii="Verdana" w:eastAsia="Times New Roman" w:hAnsi="Verdana" w:cs="Times New Roman"/>
                            <w:color w:val="333333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96466" w:rsidRPr="00796466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796466" w:rsidRPr="00796466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796466" w:rsidRPr="00796466" w:rsidRDefault="00796466" w:rsidP="00796466">
                  <w:pPr>
                    <w:spacing w:after="0" w:line="240" w:lineRule="auto"/>
                    <w:rPr>
                      <w:rFonts w:ascii="Verdana" w:eastAsia="Times New Roman" w:hAnsi="Verdana" w:cs="Times New Roman"/>
                      <w:color w:val="333333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796466" w:rsidRPr="00796466" w:rsidRDefault="00796466" w:rsidP="00796466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796466" w:rsidRPr="00796466" w:rsidTr="00796466">
        <w:trPr>
          <w:tblCellSpacing w:w="0" w:type="dxa"/>
          <w:jc w:val="center"/>
        </w:trPr>
        <w:tc>
          <w:tcPr>
            <w:tcW w:w="0" w:type="auto"/>
            <w:shd w:val="clear" w:color="auto" w:fill="FAFAFA"/>
            <w:vAlign w:val="center"/>
            <w:hideMark/>
          </w:tcPr>
          <w:p w:rsidR="00796466" w:rsidRPr="00796466" w:rsidRDefault="00796466" w:rsidP="00314F0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B256CF" w:rsidRDefault="00B256CF"/>
    <w:sectPr w:rsidR="00B256CF" w:rsidSect="006C5826">
      <w:type w:val="nextColumn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abstractNum w:abstractNumId="0">
    <w:nsid w:val="1AC117F1"/>
    <w:multiLevelType w:val="multilevel"/>
    <w:tmpl w:val="52480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6466"/>
    <w:rsid w:val="000A3A50"/>
    <w:rsid w:val="000B6DA0"/>
    <w:rsid w:val="000E0DEA"/>
    <w:rsid w:val="0012470C"/>
    <w:rsid w:val="001263FA"/>
    <w:rsid w:val="001D6A53"/>
    <w:rsid w:val="002B69DC"/>
    <w:rsid w:val="002C0BAC"/>
    <w:rsid w:val="00314F09"/>
    <w:rsid w:val="003E59F2"/>
    <w:rsid w:val="00423B57"/>
    <w:rsid w:val="004804D7"/>
    <w:rsid w:val="00515036"/>
    <w:rsid w:val="00644301"/>
    <w:rsid w:val="00661C3A"/>
    <w:rsid w:val="00672856"/>
    <w:rsid w:val="006C5826"/>
    <w:rsid w:val="006D0E49"/>
    <w:rsid w:val="007823FA"/>
    <w:rsid w:val="00796466"/>
    <w:rsid w:val="007C67C9"/>
    <w:rsid w:val="007D4052"/>
    <w:rsid w:val="007D5D2A"/>
    <w:rsid w:val="007F2F5A"/>
    <w:rsid w:val="008249C7"/>
    <w:rsid w:val="00844C5A"/>
    <w:rsid w:val="00A91020"/>
    <w:rsid w:val="00A9408E"/>
    <w:rsid w:val="00AA34D2"/>
    <w:rsid w:val="00AE14BB"/>
    <w:rsid w:val="00AF03F9"/>
    <w:rsid w:val="00AF4B9A"/>
    <w:rsid w:val="00B256CF"/>
    <w:rsid w:val="00B443C8"/>
    <w:rsid w:val="00B768AC"/>
    <w:rsid w:val="00C61567"/>
    <w:rsid w:val="00D00C2F"/>
    <w:rsid w:val="00E14D77"/>
    <w:rsid w:val="00E15EB4"/>
    <w:rsid w:val="00E22DA4"/>
    <w:rsid w:val="00F458F2"/>
    <w:rsid w:val="00FA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6CF"/>
  </w:style>
  <w:style w:type="paragraph" w:styleId="1">
    <w:name w:val="heading 1"/>
    <w:basedOn w:val="a"/>
    <w:link w:val="10"/>
    <w:uiPriority w:val="9"/>
    <w:qFormat/>
    <w:rsid w:val="00796466"/>
    <w:pPr>
      <w:pBdr>
        <w:bottom w:val="single" w:sz="6" w:space="2" w:color="283633"/>
      </w:pBdr>
      <w:spacing w:before="30" w:after="30" w:line="240" w:lineRule="auto"/>
      <w:ind w:left="30" w:right="30"/>
      <w:outlineLvl w:val="0"/>
    </w:pPr>
    <w:rPr>
      <w:rFonts w:ascii="Times New Roman" w:eastAsia="Times New Roman" w:hAnsi="Times New Roman" w:cs="Times New Roman"/>
      <w:b/>
      <w:bCs/>
      <w:color w:val="283633"/>
      <w:kern w:val="36"/>
      <w:sz w:val="30"/>
      <w:szCs w:val="30"/>
      <w:lang w:eastAsia="ru-RU"/>
    </w:rPr>
  </w:style>
  <w:style w:type="paragraph" w:styleId="2">
    <w:name w:val="heading 2"/>
    <w:basedOn w:val="a"/>
    <w:link w:val="20"/>
    <w:uiPriority w:val="9"/>
    <w:qFormat/>
    <w:rsid w:val="00796466"/>
    <w:pPr>
      <w:pBdr>
        <w:bottom w:val="single" w:sz="6" w:space="2" w:color="3C1714"/>
      </w:pBdr>
      <w:spacing w:before="30" w:after="30" w:line="240" w:lineRule="auto"/>
      <w:ind w:left="150" w:right="30"/>
      <w:outlineLvl w:val="1"/>
    </w:pPr>
    <w:rPr>
      <w:rFonts w:ascii="Times New Roman" w:eastAsia="Times New Roman" w:hAnsi="Times New Roman" w:cs="Times New Roman"/>
      <w:b/>
      <w:bCs/>
      <w:color w:val="3C1714"/>
      <w:sz w:val="28"/>
      <w:szCs w:val="28"/>
      <w:lang w:eastAsia="ru-RU"/>
    </w:rPr>
  </w:style>
  <w:style w:type="paragraph" w:styleId="3">
    <w:name w:val="heading 3"/>
    <w:basedOn w:val="a"/>
    <w:link w:val="30"/>
    <w:uiPriority w:val="9"/>
    <w:qFormat/>
    <w:rsid w:val="00796466"/>
    <w:pPr>
      <w:pBdr>
        <w:bottom w:val="single" w:sz="6" w:space="2" w:color="283633"/>
      </w:pBdr>
      <w:spacing w:before="30" w:after="30" w:line="240" w:lineRule="auto"/>
      <w:ind w:left="300" w:right="30"/>
      <w:outlineLvl w:val="2"/>
    </w:pPr>
    <w:rPr>
      <w:rFonts w:ascii="Times New Roman" w:eastAsia="Times New Roman" w:hAnsi="Times New Roman" w:cs="Times New Roman"/>
      <w:b/>
      <w:bCs/>
      <w:color w:val="283633"/>
      <w:sz w:val="26"/>
      <w:szCs w:val="26"/>
      <w:lang w:eastAsia="ru-RU"/>
    </w:rPr>
  </w:style>
  <w:style w:type="paragraph" w:styleId="4">
    <w:name w:val="heading 4"/>
    <w:basedOn w:val="a"/>
    <w:link w:val="40"/>
    <w:uiPriority w:val="9"/>
    <w:qFormat/>
    <w:rsid w:val="00796466"/>
    <w:pPr>
      <w:spacing w:before="30" w:after="30" w:line="240" w:lineRule="auto"/>
      <w:ind w:left="30" w:right="30"/>
      <w:outlineLvl w:val="3"/>
    </w:pPr>
    <w:rPr>
      <w:rFonts w:ascii="Times New Roman" w:eastAsia="Times New Roman" w:hAnsi="Times New Roman" w:cs="Times New Roman"/>
      <w:b/>
      <w:bCs/>
      <w:color w:val="3C1714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796466"/>
    <w:pPr>
      <w:spacing w:before="30" w:after="30" w:line="240" w:lineRule="auto"/>
      <w:ind w:left="30" w:right="30"/>
      <w:outlineLvl w:val="4"/>
    </w:pPr>
    <w:rPr>
      <w:rFonts w:ascii="Times New Roman" w:eastAsia="Times New Roman" w:hAnsi="Times New Roman" w:cs="Times New Roman"/>
      <w:b/>
      <w:bCs/>
      <w:color w:val="283633"/>
      <w:lang w:eastAsia="ru-RU"/>
    </w:rPr>
  </w:style>
  <w:style w:type="paragraph" w:styleId="6">
    <w:name w:val="heading 6"/>
    <w:basedOn w:val="a"/>
    <w:link w:val="60"/>
    <w:uiPriority w:val="9"/>
    <w:qFormat/>
    <w:rsid w:val="00796466"/>
    <w:pPr>
      <w:spacing w:before="30" w:after="30" w:line="240" w:lineRule="auto"/>
      <w:ind w:left="30" w:right="30"/>
      <w:outlineLvl w:val="5"/>
    </w:pPr>
    <w:rPr>
      <w:rFonts w:ascii="Times New Roman" w:eastAsia="Times New Roman" w:hAnsi="Times New Roman" w:cs="Times New Roman"/>
      <w:b/>
      <w:bCs/>
      <w:color w:val="3C1714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6466"/>
    <w:rPr>
      <w:rFonts w:ascii="Times New Roman" w:eastAsia="Times New Roman" w:hAnsi="Times New Roman" w:cs="Times New Roman"/>
      <w:b/>
      <w:bCs/>
      <w:color w:val="283633"/>
      <w:kern w:val="36"/>
      <w:sz w:val="30"/>
      <w:szCs w:val="3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96466"/>
    <w:rPr>
      <w:rFonts w:ascii="Times New Roman" w:eastAsia="Times New Roman" w:hAnsi="Times New Roman" w:cs="Times New Roman"/>
      <w:b/>
      <w:bCs/>
      <w:color w:val="3C1714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6466"/>
    <w:rPr>
      <w:rFonts w:ascii="Times New Roman" w:eastAsia="Times New Roman" w:hAnsi="Times New Roman" w:cs="Times New Roman"/>
      <w:b/>
      <w:bCs/>
      <w:color w:val="283633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6466"/>
    <w:rPr>
      <w:rFonts w:ascii="Times New Roman" w:eastAsia="Times New Roman" w:hAnsi="Times New Roman" w:cs="Times New Roman"/>
      <w:b/>
      <w:bCs/>
      <w:color w:val="3C1714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6466"/>
    <w:rPr>
      <w:rFonts w:ascii="Times New Roman" w:eastAsia="Times New Roman" w:hAnsi="Times New Roman" w:cs="Times New Roman"/>
      <w:b/>
      <w:bCs/>
      <w:color w:val="283633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796466"/>
    <w:rPr>
      <w:rFonts w:ascii="Times New Roman" w:eastAsia="Times New Roman" w:hAnsi="Times New Roman" w:cs="Times New Roman"/>
      <w:b/>
      <w:bCs/>
      <w:color w:val="3C1714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96466"/>
    <w:rPr>
      <w:b/>
      <w:bCs/>
      <w:strike w:val="0"/>
      <w:dstrike w:val="0"/>
      <w:color w:val="3C1714"/>
      <w:u w:val="none"/>
      <w:effect w:val="none"/>
    </w:rPr>
  </w:style>
  <w:style w:type="paragraph" w:customStyle="1" w:styleId="head">
    <w:name w:val="head"/>
    <w:basedOn w:val="a"/>
    <w:rsid w:val="00796466"/>
    <w:pPr>
      <w:shd w:val="clear" w:color="auto" w:fill="283633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ext">
    <w:name w:val="text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pic">
    <w:name w:val="foto_pic"/>
    <w:basedOn w:val="a"/>
    <w:rsid w:val="00796466"/>
    <w:pPr>
      <w:pBdr>
        <w:top w:val="single" w:sz="6" w:space="5" w:color="A7A09E"/>
        <w:left w:val="single" w:sz="6" w:space="5" w:color="A7A09E"/>
        <w:bottom w:val="single" w:sz="6" w:space="5" w:color="A7A09E"/>
        <w:right w:val="single" w:sz="6" w:space="5" w:color="A7A09E"/>
      </w:pBdr>
      <w:shd w:val="clear" w:color="auto" w:fill="EDEDED"/>
      <w:spacing w:after="150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text">
    <w:name w:val="foto_text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gor">
    <w:name w:val="foto_gor"/>
    <w:basedOn w:val="a"/>
    <w:rsid w:val="0079646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tovert">
    <w:name w:val="foto_vert"/>
    <w:basedOn w:val="a"/>
    <w:rsid w:val="00796466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ata">
    <w:name w:val="data"/>
    <w:basedOn w:val="a"/>
    <w:rsid w:val="00796466"/>
    <w:pPr>
      <w:shd w:val="clear" w:color="auto" w:fill="CBD8D5"/>
      <w:spacing w:after="150" w:line="240" w:lineRule="auto"/>
      <w:textAlignment w:val="top"/>
    </w:pPr>
    <w:rPr>
      <w:rFonts w:ascii="Times New Roman" w:eastAsia="Times New Roman" w:hAnsi="Times New Roman" w:cs="Times New Roman"/>
      <w:b/>
      <w:bCs/>
      <w:color w:val="FAFAFA"/>
      <w:sz w:val="20"/>
      <w:szCs w:val="20"/>
      <w:lang w:eastAsia="ru-RU"/>
    </w:rPr>
  </w:style>
  <w:style w:type="paragraph" w:customStyle="1" w:styleId="newsname">
    <w:name w:val="newsname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b/>
      <w:bCs/>
      <w:color w:val="283633"/>
      <w:sz w:val="20"/>
      <w:szCs w:val="20"/>
      <w:lang w:eastAsia="ru-RU"/>
    </w:rPr>
  </w:style>
  <w:style w:type="paragraph" w:customStyle="1" w:styleId="pindex">
    <w:name w:val="p_index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name">
    <w:name w:val="p_name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price">
    <w:name w:val="p_price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details">
    <w:name w:val="p_details"/>
    <w:basedOn w:val="a"/>
    <w:rsid w:val="00796466"/>
    <w:pPr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l1">
    <w:name w:val="col1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sel">
    <w:name w:val="col1_sel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1click">
    <w:name w:val="col1_click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">
    <w:name w:val="col2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sel">
    <w:name w:val="col2_sel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2click">
    <w:name w:val="col2_click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3">
    <w:name w:val="col3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sel">
    <w:name w:val="col3_sel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after="150" w:line="240" w:lineRule="auto"/>
    </w:pPr>
    <w:rPr>
      <w:rFonts w:ascii="Times New Roman" w:eastAsia="Times New Roman" w:hAnsi="Times New Roman" w:cs="Times New Roman"/>
      <w:b/>
      <w:bCs/>
      <w:color w:val="333333"/>
      <w:sz w:val="20"/>
      <w:szCs w:val="20"/>
      <w:lang w:eastAsia="ru-RU"/>
    </w:rPr>
  </w:style>
  <w:style w:type="paragraph" w:customStyle="1" w:styleId="col3click">
    <w:name w:val="col3_click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">
    <w:name w:val="col4"/>
    <w:basedOn w:val="a"/>
    <w:rsid w:val="00796466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sel">
    <w:name w:val="col4_sel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col4click">
    <w:name w:val="col4_click"/>
    <w:basedOn w:val="a"/>
    <w:rsid w:val="00796466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after="150" w:line="240" w:lineRule="auto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block">
    <w:name w:val="block"/>
    <w:basedOn w:val="a"/>
    <w:rsid w:val="00796466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lockselect">
    <w:name w:val="block_select"/>
    <w:basedOn w:val="a"/>
    <w:rsid w:val="00796466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after="15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uiPriority w:val="22"/>
    <w:qFormat/>
    <w:rsid w:val="0079646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96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4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9703F-80F4-4275-91DE-5E3319A50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341</Pages>
  <Words>8803</Words>
  <Characters>50179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31</cp:revision>
  <dcterms:created xsi:type="dcterms:W3CDTF">2013-03-15T11:27:00Z</dcterms:created>
  <dcterms:modified xsi:type="dcterms:W3CDTF">2017-09-06T07:52:00Z</dcterms:modified>
</cp:coreProperties>
</file>